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99fa0a2695d60f883388e5482ee51541a643b16"/>
    <w:p>
      <w:pPr>
        <w:pStyle w:val="Heading1"/>
      </w:pPr>
      <w:r>
        <w:t xml:space="preserve">Literature Review: The Role of Dietitians in United States San Francisco</w:t>
      </w:r>
    </w:p>
    <w:p>
      <w:pPr>
        <w:pStyle w:val="FirstParagraph"/>
      </w:pPr>
      <w:r>
        <w:t xml:space="preserve">The role of dietitians in the healthcare landscape of</w:t>
      </w:r>
      <w:r>
        <w:t xml:space="preserve"> </w:t>
      </w:r>
      <w:r>
        <w:rPr>
          <w:bCs/>
          <w:b/>
        </w:rPr>
        <w:t xml:space="preserve">United States San Francisco</w:t>
      </w:r>
      <w:r>
        <w:t xml:space="preserve"> </w:t>
      </w:r>
      <w:r>
        <w:t xml:space="preserve">is increasingly vital as the city continues to address complex public health challenges. This literature review explores the evolution, current responsibilities, and future directions for dietitians operating within this dynamic urban environment. By examining regional trends, cultural diversity, and technological advancements in</w:t>
      </w:r>
      <w:r>
        <w:t xml:space="preserve"> </w:t>
      </w:r>
      <w:r>
        <w:rPr>
          <w:bCs/>
          <w:b/>
        </w:rPr>
        <w:t xml:space="preserve">San Francisco</w:t>
      </w:r>
      <w:r>
        <w:t xml:space="preserve">, this document highlights how dietitians contribute to improving nutritional outcomes for diverse populations across the nation.</w:t>
      </w:r>
    </w:p>
    <w:bookmarkStart w:id="20" w:name="Xb5012f26e673b445d241babde82740743585e6d"/>
    <w:p>
      <w:pPr>
        <w:pStyle w:val="Heading2"/>
      </w:pPr>
      <w:r>
        <w:t xml:space="preserve">Historical Context of Dietitians in San Francisco</w:t>
      </w:r>
    </w:p>
    <w:p>
      <w:pPr>
        <w:pStyle w:val="FirstParagraph"/>
      </w:pPr>
      <w:r>
        <w:t xml:space="preserve">The history of dietetics in</w:t>
      </w:r>
      <w:r>
        <w:t xml:space="preserve"> </w:t>
      </w:r>
      <w:r>
        <w:rPr>
          <w:bCs/>
          <w:b/>
        </w:rPr>
        <w:t xml:space="preserve">San Francisco</w:t>
      </w:r>
      <w:r>
        <w:t xml:space="preserve"> </w:t>
      </w:r>
      <w:r>
        <w:t xml:space="preserve">dates back to the late 19th century, when public health initiatives began emphasizing nutrition as a cornerstone of disease prevention. Early efforts focused on combating malnutrition and infectious diseases among immigrant populations, a challenge that resonated with the city’s multicultural fabric. Over time, the role of dietitians expanded beyond hospitals to include schools, community centers, and public health agencies. Key milestones include the establishment of local nutrition programs in response to rising obesity rates and diabetes prevalence in</w:t>
      </w:r>
      <w:r>
        <w:t xml:space="preserve"> </w:t>
      </w:r>
      <w:r>
        <w:rPr>
          <w:bCs/>
          <w:b/>
        </w:rPr>
        <w:t xml:space="preserve">United States San Francisco</w:t>
      </w:r>
      <w:r>
        <w:t xml:space="preserve">, reflecting a broader national shift toward preventive healthcare.</w:t>
      </w:r>
    </w:p>
    <w:bookmarkEnd w:id="20"/>
    <w:bookmarkStart w:id="21" w:name="Xd5469d14ca9b423ac5a583ae3fc1f9351ef196a"/>
    <w:p>
      <w:pPr>
        <w:pStyle w:val="Heading2"/>
      </w:pPr>
      <w:r>
        <w:t xml:space="preserve">Role and Responsibilities of Dietitians in San Francisco</w:t>
      </w:r>
    </w:p>
    <w:p>
      <w:pPr>
        <w:pStyle w:val="FirstParagraph"/>
      </w:pPr>
      <w:r>
        <w:t xml:space="preserve">Dietitians in</w:t>
      </w:r>
      <w:r>
        <w:t xml:space="preserve"> </w:t>
      </w:r>
      <w:r>
        <w:rPr>
          <w:bCs/>
          <w:b/>
        </w:rPr>
        <w:t xml:space="preserve">San Francisco</w:t>
      </w:r>
      <w:r>
        <w:t xml:space="preserve"> </w:t>
      </w:r>
      <w:r>
        <w:t xml:space="preserve">serve as essential members of interdisciplinary healthcare teams, providing personalized nutrition guidance to individuals and communities. Their responsibilities encompass assessing dietary needs, creating meal plans tailored to medical conditions (e.g., diabetes, cardiovascular disease), and educating patients on sustainable eating habits. In a city known for its innovation and health-conscious culture, dietitians also engage in public policy advocacy and community outreach programs. For example, initiatives like the</w:t>
      </w:r>
      <w:r>
        <w:t xml:space="preserve"> </w:t>
      </w:r>
      <w:r>
        <w:rPr>
          <w:bCs/>
          <w:b/>
        </w:rPr>
        <w:t xml:space="preserve">San Francisco Unified School District</w:t>
      </w:r>
      <w:r>
        <w:t xml:space="preserve">’s nutrition standards have relied heavily on dietitian expertise to combat childhood obesity.</w:t>
      </w:r>
    </w:p>
    <w:bookmarkEnd w:id="21"/>
    <w:bookmarkStart w:id="22" w:name="X8e92424b443ad43d58d3a4942efb03e1cdc7545"/>
    <w:p>
      <w:pPr>
        <w:pStyle w:val="Heading2"/>
      </w:pPr>
      <w:r>
        <w:t xml:space="preserve">Cultural Competence in San Francisco’s Dietetic Practice</w:t>
      </w:r>
    </w:p>
    <w:p>
      <w:pPr>
        <w:pStyle w:val="FirstParagraph"/>
      </w:pPr>
      <w:r>
        <w:rPr>
          <w:bCs/>
          <w:b/>
        </w:rPr>
        <w:t xml:space="preserve">United States San Francisco</w:t>
      </w:r>
      <w:r>
        <w:t xml:space="preserve"> </w:t>
      </w:r>
      <w:r>
        <w:t xml:space="preserve">is a melting pot of cultures, with significant populations from Latin America, Asia, and the Pacific Islands. This diversity presents both challenges and opportunities for dietitians. Research indicates that culturally sensitive interventions are critical to ensuring effective nutrition counseling. A 2021 study published in the</w:t>
      </w:r>
      <w:r>
        <w:t xml:space="preserve"> </w:t>
      </w:r>
      <w:r>
        <w:rPr>
          <w:iCs/>
          <w:i/>
        </w:rPr>
        <w:t xml:space="preserve">Journal of the Academy of Nutrition and Dietetics</w:t>
      </w:r>
      <w:r>
        <w:t xml:space="preserve"> </w:t>
      </w:r>
      <w:r>
        <w:t xml:space="preserve">highlighted how dietitians in</w:t>
      </w:r>
      <w:r>
        <w:t xml:space="preserve"> </w:t>
      </w:r>
      <w:r>
        <w:rPr>
          <w:bCs/>
          <w:b/>
        </w:rPr>
        <w:t xml:space="preserve">San Francisco</w:t>
      </w:r>
      <w:r>
        <w:t xml:space="preserve"> </w:t>
      </w:r>
      <w:r>
        <w:t xml:space="preserve">integrate traditional dietary practices with modern nutritional science to accommodate patients’ preferences while addressing health risks. For instance, programs promoting plant-based diets among South Asian communities have been adapted to include popular local ingredients like lentils and turmeric.</w:t>
      </w:r>
    </w:p>
    <w:bookmarkEnd w:id="22"/>
    <w:bookmarkStart w:id="23" w:name="tech-driven-innovations-in-dietetics"/>
    <w:p>
      <w:pPr>
        <w:pStyle w:val="Heading2"/>
      </w:pPr>
      <w:r>
        <w:t xml:space="preserve">Tech-Driven Innovations in Dietetics</w:t>
      </w:r>
    </w:p>
    <w:p>
      <w:pPr>
        <w:pStyle w:val="FirstParagraph"/>
      </w:pPr>
      <w:r>
        <w:t xml:space="preserve">The rapid advancement of technology has transformed dietetic practice in</w:t>
      </w:r>
      <w:r>
        <w:t xml:space="preserve"> </w:t>
      </w:r>
      <w:r>
        <w:rPr>
          <w:bCs/>
          <w:b/>
        </w:rPr>
        <w:t xml:space="preserve">San Francisco</w:t>
      </w:r>
      <w:r>
        <w:t xml:space="preserve">, a city synonymous with innovation. Telehealth platforms, AI-driven nutritional apps, and wearable devices now enable dietitians to monitor patients’ progress remotely. A 2023 report by the</w:t>
      </w:r>
      <w:r>
        <w:t xml:space="preserve"> </w:t>
      </w:r>
      <w:r>
        <w:rPr>
          <w:bCs/>
          <w:b/>
        </w:rPr>
        <w:t xml:space="preserve">San Francisco Department of Public Health</w:t>
      </w:r>
      <w:r>
        <w:t xml:space="preserve"> </w:t>
      </w:r>
      <w:r>
        <w:t xml:space="preserve">noted that tele-nutrition services have become increasingly popular, particularly among underserved populations. Furthermore, local startups in the Bay Area are collaborating with dietitians to develop personalized nutrition algorithms based on genetic data and lifestyle factors, positioning</w:t>
      </w:r>
      <w:r>
        <w:t xml:space="preserve"> </w:t>
      </w:r>
      <w:r>
        <w:rPr>
          <w:bCs/>
          <w:b/>
        </w:rPr>
        <w:t xml:space="preserve">United States San Francisco</w:t>
      </w:r>
      <w:r>
        <w:t xml:space="preserve"> </w:t>
      </w:r>
      <w:r>
        <w:t xml:space="preserve">at the forefront of digital health integration.</w:t>
      </w:r>
    </w:p>
    <w:bookmarkEnd w:id="23"/>
    <w:bookmarkStart w:id="24" w:name="X293722260821c79f8b5fcedc5ad20d3e35ebb86"/>
    <w:p>
      <w:pPr>
        <w:pStyle w:val="Heading2"/>
      </w:pPr>
      <w:r>
        <w:t xml:space="preserve">Challenges Faced by Dietitians in San Francisco</w:t>
      </w:r>
    </w:p>
    <w:p>
      <w:pPr>
        <w:pStyle w:val="FirstParagraph"/>
      </w:pPr>
      <w:r>
        <w:t xml:space="preserve">Despite their critical role, dietitians in</w:t>
      </w:r>
      <w:r>
        <w:t xml:space="preserve"> </w:t>
      </w:r>
      <w:r>
        <w:rPr>
          <w:bCs/>
          <w:b/>
        </w:rPr>
        <w:t xml:space="preserve">San Francisco</w:t>
      </w:r>
      <w:r>
        <w:t xml:space="preserve"> </w:t>
      </w:r>
      <w:r>
        <w:t xml:space="preserve">encounter unique challenges. The city’s high cost of living and food deserts—areas with limited access to affordable, healthy food—pose barriers to providing equitable care. Additionally, the mental health crisis exacerbated by urban stressors requires dietitians to address psychosomatic eating disorders alongside physical health concerns. A 2022 survey by the</w:t>
      </w:r>
      <w:r>
        <w:t xml:space="preserve"> </w:t>
      </w:r>
      <w:r>
        <w:rPr>
          <w:bCs/>
          <w:b/>
        </w:rPr>
        <w:t xml:space="preserve">California Academy of Nutrition and Dietetics</w:t>
      </w:r>
      <w:r>
        <w:t xml:space="preserve"> </w:t>
      </w:r>
      <w:r>
        <w:t xml:space="preserve">revealed that over 60% of San Francisco dietitians report increased demand for services related to mental health and food insecurity.</w:t>
      </w:r>
    </w:p>
    <w:bookmarkEnd w:id="24"/>
    <w:bookmarkStart w:id="25" w:name="X3b9fc702ee6e317b2654179713706cc16b27583"/>
    <w:p>
      <w:pPr>
        <w:pStyle w:val="Heading2"/>
      </w:pPr>
      <w:r>
        <w:t xml:space="preserve">Educational and Professional Development in San Francisco</w:t>
      </w:r>
    </w:p>
    <w:p>
      <w:pPr>
        <w:pStyle w:val="FirstParagraph"/>
      </w:pPr>
      <w:r>
        <w:t xml:space="preserve">The educational infrastructure in</w:t>
      </w:r>
      <w:r>
        <w:t xml:space="preserve"> </w:t>
      </w:r>
      <w:r>
        <w:rPr>
          <w:bCs/>
          <w:b/>
        </w:rPr>
        <w:t xml:space="preserve">United States San Francisco</w:t>
      </w:r>
      <w:r>
        <w:t xml:space="preserve"> </w:t>
      </w:r>
      <w:r>
        <w:t xml:space="preserve">supports the growth of dietetic professionals. Institutions like the University of California, San Francisco (UCSF) offer advanced training programs that emphasize public health nutrition and community-based interventions. Continuing education opportunities are also abundant, with local organizations such as the</w:t>
      </w:r>
      <w:r>
        <w:t xml:space="preserve"> </w:t>
      </w:r>
      <w:r>
        <w:rPr>
          <w:bCs/>
          <w:b/>
        </w:rPr>
        <w:t xml:space="preserve">San Francisco Dietetic Association</w:t>
      </w:r>
      <w:r>
        <w:t xml:space="preserve"> </w:t>
      </w:r>
      <w:r>
        <w:t xml:space="preserve">hosting workshops on topics ranging from sustainable eating to food justice advocacy. These initiatives ensure that dietitians remain equipped to meet the evolving needs of a diverse population.</w:t>
      </w:r>
    </w:p>
    <w:bookmarkEnd w:id="25"/>
    <w:bookmarkStart w:id="26" w:name="Xed49288bde5b44d82e29d44ac506102522aa8c1"/>
    <w:p>
      <w:pPr>
        <w:pStyle w:val="Heading2"/>
      </w:pPr>
      <w:r>
        <w:t xml:space="preserve">Future Trends and Opportunities for Dietitians</w:t>
      </w:r>
    </w:p>
    <w:p>
      <w:pPr>
        <w:pStyle w:val="FirstParagraph"/>
      </w:pPr>
      <w:r>
        <w:t xml:space="preserve">The future of dietetics in</w:t>
      </w:r>
      <w:r>
        <w:t xml:space="preserve"> </w:t>
      </w:r>
      <w:r>
        <w:rPr>
          <w:bCs/>
          <w:b/>
        </w:rPr>
        <w:t xml:space="preserve">San Francisco</w:t>
      </w:r>
      <w:r>
        <w:t xml:space="preserve"> </w:t>
      </w:r>
      <w:r>
        <w:t xml:space="preserve">is poised for growth, driven by increasing awareness of preventive care and climate-conscious eating. Emerging trends include the integration of sustainability into nutritional advice, such as promoting plant-forward diets to reduce carbon footprints. Additionally, collaborations between dietitians and local food systems—like urban farms and farmers’ markets—are gaining traction. A 2024 white paper by the</w:t>
      </w:r>
      <w:r>
        <w:t xml:space="preserve"> </w:t>
      </w:r>
      <w:r>
        <w:rPr>
          <w:bCs/>
          <w:b/>
        </w:rPr>
        <w:t xml:space="preserve">Bay Area Nutrition Coalition</w:t>
      </w:r>
      <w:r>
        <w:t xml:space="preserve"> </w:t>
      </w:r>
      <w:r>
        <w:t xml:space="preserve">predicts that dietitians will play a pivotal role in shaping policies that address both public health and environmental resilience in</w:t>
      </w:r>
      <w:r>
        <w:t xml:space="preserve"> </w:t>
      </w:r>
      <w:r>
        <w:rPr>
          <w:bCs/>
          <w:b/>
        </w:rPr>
        <w:t xml:space="preserve">United States San Francisco</w:t>
      </w:r>
      <w:r>
        <w:t xml:space="preserve">.</w:t>
      </w:r>
    </w:p>
    <w:bookmarkEnd w:id="26"/>
    <w:bookmarkStart w:id="27" w:name="conclusion"/>
    <w:p>
      <w:pPr>
        <w:pStyle w:val="Heading2"/>
      </w:pPr>
      <w:r>
        <w:t xml:space="preserve">Conclusion</w:t>
      </w:r>
    </w:p>
    <w:p>
      <w:pPr>
        <w:pStyle w:val="FirstParagraph"/>
      </w:pPr>
      <w:r>
        <w:t xml:space="preserve">In conclusion, dietitians in</w:t>
      </w:r>
      <w:r>
        <w:t xml:space="preserve"> </w:t>
      </w:r>
      <w:r>
        <w:rPr>
          <w:bCs/>
          <w:b/>
        </w:rPr>
        <w:t xml:space="preserve">United States San Francisco</w:t>
      </w:r>
      <w:r>
        <w:t xml:space="preserve"> </w:t>
      </w:r>
      <w:r>
        <w:t xml:space="preserve">occupy a unique position at the intersection of cultural diversity, technological innovation, and public health policy. Their work not only addresses immediate nutritional needs but also contributes to long-term societal well-being. As</w:t>
      </w:r>
      <w:r>
        <w:t xml:space="preserve"> </w:t>
      </w:r>
      <w:r>
        <w:rPr>
          <w:bCs/>
          <w:b/>
        </w:rPr>
        <w:t xml:space="preserve">San Francisco</w:t>
      </w:r>
      <w:r>
        <w:t xml:space="preserve"> </w:t>
      </w:r>
      <w:r>
        <w:t xml:space="preserve">continues to evolve as a global leader in health and sustainability, dietitians will remain instrumental in navigating the complexities of urban living through science-based nutrition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United States San Francisco</dc:title>
  <dc:creator/>
  <dc:language>en</dc:language>
  <cp:keywords/>
  <dcterms:created xsi:type="dcterms:W3CDTF">2026-07-24T16:19:54Z</dcterms:created>
  <dcterms:modified xsi:type="dcterms:W3CDTF">2026-07-24T16:19:54Z</dcterms:modified>
</cp:coreProperties>
</file>

<file path=docProps/custom.xml><?xml version="1.0" encoding="utf-8"?>
<Properties xmlns="http://schemas.openxmlformats.org/officeDocument/2006/custom-properties" xmlns:vt="http://schemas.openxmlformats.org/officeDocument/2006/docPropsVTypes"/>
</file>