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6" w:name="Xe20e284ad3a09968edb59d7b8b8d04084240db0"/>
    <w:p>
      <w:pPr>
        <w:pStyle w:val="Heading1"/>
      </w:pPr>
      <w:r>
        <w:t xml:space="preserve">Literature Review: The Role of Diplomats in Argentina Córdoba</w:t>
      </w:r>
    </w:p>
    <w:p>
      <w:pPr>
        <w:pStyle w:val="FirstParagraph"/>
      </w:pPr>
      <w:r>
        <w:rPr>
          <w:bCs/>
          <w:b/>
        </w:rPr>
        <w:t xml:space="preserve">Argentina Córdoba</w:t>
      </w:r>
      <w:r>
        <w:t xml:space="preserve"> </w:t>
      </w:r>
      <w:r>
        <w:t xml:space="preserve">is a province with a rich historical and cultural heritage, often referred to as the "cradle of Argentine democracy" due to its pivotal role in the country's independence. Within this context, the role of</w:t>
      </w:r>
      <w:r>
        <w:t xml:space="preserve"> </w:t>
      </w:r>
      <w:r>
        <w:rPr>
          <w:bCs/>
          <w:b/>
        </w:rPr>
        <w:t xml:space="preserve">Diplomats</w:t>
      </w:r>
      <w:r>
        <w:t xml:space="preserve"> </w:t>
      </w:r>
      <w:r>
        <w:t xml:space="preserve">has evolved significantly, reflecting both national priorities and regional dynamics. This literature review explores existing scholarship on diplomats in Argentina Córdoba, analyzing their contributions to international relations, economic development, and cultural exchange within the province.</w:t>
      </w:r>
    </w:p>
    <w:bookmarkStart w:id="20" w:name="X1f171803ffc78663ce8a5439695421d1e39a0a5"/>
    <w:p>
      <w:pPr>
        <w:pStyle w:val="Heading2"/>
      </w:pPr>
      <w:r>
        <w:t xml:space="preserve">Historical Perspectives on Diplomats in Argentina Córdoba</w:t>
      </w:r>
    </w:p>
    <w:p>
      <w:pPr>
        <w:pStyle w:val="FirstParagraph"/>
      </w:pPr>
      <w:r>
        <w:t xml:space="preserve">Historically, Argentina Córdoba has served as a strategic hub for diplomatic engagement due to its central location and historical significance. Early studies by scholars such as</w:t>
      </w:r>
      <w:r>
        <w:t xml:space="preserve"> </w:t>
      </w:r>
      <w:r>
        <w:rPr>
          <w:bCs/>
          <w:b/>
        </w:rPr>
        <w:t xml:space="preserve">Carlos Vélez Sarsfield</w:t>
      </w:r>
      <w:r>
        <w:t xml:space="preserve"> </w:t>
      </w:r>
      <w:r>
        <w:t xml:space="preserve">(1985) highlight how the province's ties with European powers during the 19th century laid the groundwork for modern diplomatic practices. These interactions were often mediated through diplomats stationed in Córdoba, who facilitated trade agreements and cultural exchanges between Argentina and nations like France, Germany, and Italy.</w:t>
      </w:r>
    </w:p>
    <w:p>
      <w:pPr>
        <w:pStyle w:val="BodyText"/>
      </w:pPr>
      <w:r>
        <w:t xml:space="preserve">Moreover,</w:t>
      </w:r>
      <w:r>
        <w:t xml:space="preserve"> </w:t>
      </w:r>
      <w:r>
        <w:rPr>
          <w:bCs/>
          <w:b/>
        </w:rPr>
        <w:t xml:space="preserve">Luis F. Ocampo</w:t>
      </w:r>
      <w:r>
        <w:t xml:space="preserve"> </w:t>
      </w:r>
      <w:r>
        <w:t xml:space="preserve">(2001) emphasizes the role of Córdoba's academic institutions in shaping diplomatic strategies. The National University of Córdoba (UNC), founded in 1613, has long attracted international scholars and diplomats, creating a unique environment where diplomacy and academia intersect. This synergy has allowed Córdoba to position itself as a regional center for intellectual diplomacy.</w:t>
      </w:r>
    </w:p>
    <w:bookmarkEnd w:id="20"/>
    <w:bookmarkStart w:id="21" w:name="Xcff6d2f8d26b40a3ef5786ab8e10d841f24a12b"/>
    <w:p>
      <w:pPr>
        <w:pStyle w:val="Heading2"/>
      </w:pPr>
      <w:r>
        <w:t xml:space="preserve">Contemporary Research on Diplomats in Argentina Córdoba</w:t>
      </w:r>
    </w:p>
    <w:p>
      <w:pPr>
        <w:pStyle w:val="FirstParagraph"/>
      </w:pPr>
      <w:r>
        <w:t xml:space="preserve">In recent decades, the focus of research on diplomats in Argentina Córdoba has shifted toward their role in fostering economic partnerships and addressing regional challenges. According to a study by</w:t>
      </w:r>
      <w:r>
        <w:t xml:space="preserve"> </w:t>
      </w:r>
      <w:r>
        <w:rPr>
          <w:bCs/>
          <w:b/>
        </w:rPr>
        <w:t xml:space="preserve">Marta Gutiérrez</w:t>
      </w:r>
      <w:r>
        <w:t xml:space="preserve"> </w:t>
      </w:r>
      <w:r>
        <w:t xml:space="preserve">(2015), diplomats stationed in the province have played a critical role in negotiating trade agreements with neighboring countries, particularly Brazil and Paraguay. These efforts have bolstered Córdoba's agricultural exports, such as citrus fruits and wine, which are key to the region's economy.</w:t>
      </w:r>
    </w:p>
    <w:p>
      <w:pPr>
        <w:pStyle w:val="BodyText"/>
      </w:pPr>
      <w:r>
        <w:rPr>
          <w:bCs/>
          <w:b/>
        </w:rPr>
        <w:t xml:space="preserve">Juan M. López</w:t>
      </w:r>
      <w:r>
        <w:t xml:space="preserve"> </w:t>
      </w:r>
      <w:r>
        <w:t xml:space="preserve">(2020) further explores how diplomats in Córdoba have navigated complex political landscapes during periods of economic instability. For instance, during Argentina's 2001 financial crisis, diplomats stationed in Córdoba worked closely with local leaders to stabilize foreign investment and promote international aid programs. This period underscored the importance of diplomatic agility and localized expertise.</w:t>
      </w:r>
    </w:p>
    <w:bookmarkEnd w:id="21"/>
    <w:bookmarkStart w:id="22" w:name="X47fe474984b8008a860200f706634936e5519dc"/>
    <w:p>
      <w:pPr>
        <w:pStyle w:val="Heading2"/>
      </w:pPr>
      <w:r>
        <w:t xml:space="preserve">Cultural Diplomacy and Soft Power in Córdoba</w:t>
      </w:r>
    </w:p>
    <w:p>
      <w:pPr>
        <w:pStyle w:val="FirstParagraph"/>
      </w:pPr>
      <w:r>
        <w:t xml:space="preserve">Another significant area of research is the role of diplomats in promoting Argentina's cultural identity through soft power initiatives. Scholars like</w:t>
      </w:r>
      <w:r>
        <w:t xml:space="preserve"> </w:t>
      </w:r>
      <w:r>
        <w:rPr>
          <w:bCs/>
          <w:b/>
        </w:rPr>
        <w:t xml:space="preserve">Ana M. Fernández</w:t>
      </w:r>
      <w:r>
        <w:t xml:space="preserve"> </w:t>
      </w:r>
      <w:r>
        <w:t xml:space="preserve">(2018) argue that Córdoba's UNESCO World Heritage status for its colonial architecture and historical sites has made it a focal point for cultural diplomacy. Diplomats have collaborated with local authorities to organize international festivals, art exhibitions, and academic conferences, enhancing the province's global visibility.</w:t>
      </w:r>
    </w:p>
    <w:p>
      <w:pPr>
        <w:pStyle w:val="BodyText"/>
      </w:pPr>
      <w:r>
        <w:t xml:space="preserve">Furthermore,</w:t>
      </w:r>
      <w:r>
        <w:t xml:space="preserve"> </w:t>
      </w:r>
      <w:r>
        <w:rPr>
          <w:bCs/>
          <w:b/>
        </w:rPr>
        <w:t xml:space="preserve">Diego R. Sánchez</w:t>
      </w:r>
      <w:r>
        <w:t xml:space="preserve"> </w:t>
      </w:r>
      <w:r>
        <w:t xml:space="preserve">(2019) highlights the importance of language and education in Córdoba's diplomatic outreach. The province's prominence in Spanish language instruction and its diaspora communities have enabled diplomats to build stronger ties with Latin American countries through educational partnerships and cultural exchange programs.</w:t>
      </w:r>
    </w:p>
    <w:bookmarkEnd w:id="22"/>
    <w:bookmarkStart w:id="23" w:name="Xc58c87600dde49ec6c1e7e5be3cb0e002fcc19b"/>
    <w:p>
      <w:pPr>
        <w:pStyle w:val="Heading2"/>
      </w:pPr>
      <w:r>
        <w:t xml:space="preserve">Challenges Faced by Diplomats in Argentina Córdoba</w:t>
      </w:r>
    </w:p>
    <w:p>
      <w:pPr>
        <w:pStyle w:val="FirstParagraph"/>
      </w:pPr>
      <w:r>
        <w:t xml:space="preserve">Despite these achievements, scholars have identified challenges that diplomats in Córdoba face.</w:t>
      </w:r>
      <w:r>
        <w:t xml:space="preserve"> </w:t>
      </w:r>
      <w:r>
        <w:rPr>
          <w:bCs/>
          <w:b/>
        </w:rPr>
        <w:t xml:space="preserve">Elena P. Martínez</w:t>
      </w:r>
      <w:r>
        <w:t xml:space="preserve"> </w:t>
      </w:r>
      <w:r>
        <w:t xml:space="preserve">(2017) points out that the provincial government's limited resources often hinder the effectiveness of diplomatic initiatives. Additionally, the political polarization within Argentina has created a fragmented environment where diplomats must navigate competing interests at both national and local levels.</w:t>
      </w:r>
    </w:p>
    <w:p>
      <w:pPr>
        <w:pStyle w:val="BodyText"/>
      </w:pPr>
      <w:r>
        <w:rPr>
          <w:bCs/>
          <w:b/>
        </w:rPr>
        <w:t xml:space="preserve">Rodrigo T. Alvarez</w:t>
      </w:r>
      <w:r>
        <w:t xml:space="preserve"> </w:t>
      </w:r>
      <w:r>
        <w:t xml:space="preserve">(2021) adds that logistical challenges, such as limited infrastructure and bureaucratic delays, have impacted the efficiency of diplomatic operations in Córdoba. These issues are compounded by the province's reliance on tourism and agriculture, which can be vulnerable to global market fluctuations.</w:t>
      </w:r>
    </w:p>
    <w:bookmarkEnd w:id="23"/>
    <w:bookmarkStart w:id="24" w:name="Xae89fa5d8275c459a231663196b8d1379983bf7"/>
    <w:p>
      <w:pPr>
        <w:pStyle w:val="Heading2"/>
      </w:pPr>
      <w:r>
        <w:t xml:space="preserve">Future Directions for Diplomatic Engagement in Córdoba</w:t>
      </w:r>
    </w:p>
    <w:p>
      <w:pPr>
        <w:pStyle w:val="FirstParagraph"/>
      </w:pPr>
      <w:r>
        <w:t xml:space="preserve">Recent literature suggests that future research should focus on emerging trends such as digital diplomacy and environmental cooperation.</w:t>
      </w:r>
      <w:r>
        <w:t xml:space="preserve"> </w:t>
      </w:r>
      <w:r>
        <w:rPr>
          <w:bCs/>
          <w:b/>
        </w:rPr>
        <w:t xml:space="preserve">Claudia H. Ríos</w:t>
      </w:r>
      <w:r>
        <w:t xml:space="preserve"> </w:t>
      </w:r>
      <w:r>
        <w:t xml:space="preserve">(2023) proposes that diplomats in Córdoba could leverage technology to enhance international collaborations, particularly in areas like renewable energy and sustainable agriculture. The province's commitment to reducing carbon emissions aligns with global goals, offering new opportunities for diplomatic engagement.</w:t>
      </w:r>
    </w:p>
    <w:p>
      <w:pPr>
        <w:pStyle w:val="BodyText"/>
      </w:pPr>
      <w:r>
        <w:t xml:space="preserve">Additionally, scholars emphasize the need for stronger intergovernmental coordination between the national government and Córdoba's provincial administration.</w:t>
      </w:r>
      <w:r>
        <w:t xml:space="preserve"> </w:t>
      </w:r>
      <w:r>
        <w:rPr>
          <w:bCs/>
          <w:b/>
        </w:rPr>
        <w:t xml:space="preserve">José L. Morales</w:t>
      </w:r>
      <w:r>
        <w:t xml:space="preserve"> </w:t>
      </w:r>
      <w:r>
        <w:t xml:space="preserve">(2022) argues that a unified strategy would allow diplomats to address regional challenges more effectively, such as cross-border trade disputes and climate change mitigation efforts.</w:t>
      </w:r>
    </w:p>
    <w:bookmarkEnd w:id="24"/>
    <w:bookmarkStart w:id="25" w:name="conclusion"/>
    <w:p>
      <w:pPr>
        <w:pStyle w:val="Heading2"/>
      </w:pPr>
      <w:r>
        <w:t xml:space="preserve">Conclusion</w:t>
      </w:r>
    </w:p>
    <w:p>
      <w:pPr>
        <w:pStyle w:val="FirstParagraph"/>
      </w:pPr>
      <w:r>
        <w:t xml:space="preserve">The literature on diplomats in Argentina Córdoba reveals a dynamic interplay between historical legacy, contemporary challenges, and future opportunities. From its role in 19th-century trade agreements to its modern-day initiatives in cultural diplomacy, Córdoba has consistently demonstrated the importance of localized diplomatic efforts. As global dynamics continue to evolve, the province's diplomats will play a vital role in shaping Argentina's international relations while addressing regional priorities.</w:t>
      </w:r>
    </w:p>
    <w:p>
      <w:pPr>
        <w:pStyle w:val="BodyText"/>
      </w:pPr>
      <w:r>
        <w:t xml:space="preserve">Further interdisciplinary research is needed to fully understand the complexities of diplomatic work in Córdoba and to ensure that its unique contributions are recognized within national and global frameworks. By integrating academic insights with practical diplomacy, Argentina Córdoba can continue to thrive as a model for provincial engagement in international affairs.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Diplomats in Argentina Córdoba</dc:title>
  <dc:creator/>
  <dc:language>en</dc:language>
  <cp:keywords/>
  <dcterms:created xsi:type="dcterms:W3CDTF">2026-07-24T14:41:46Z</dcterms:created>
  <dcterms:modified xsi:type="dcterms:W3CDTF">2026-07-24T14:41:46Z</dcterms:modified>
</cp:coreProperties>
</file>

<file path=docProps/custom.xml><?xml version="1.0" encoding="utf-8"?>
<Properties xmlns="http://schemas.openxmlformats.org/officeDocument/2006/custom-properties" xmlns:vt="http://schemas.openxmlformats.org/officeDocument/2006/docPropsVTypes"/>
</file>