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3af67706a19ed19f898384da72d5dfa86b26c6"/>
    <w:p>
      <w:pPr>
        <w:pStyle w:val="Heading1"/>
      </w:pPr>
      <w:r>
        <w:t xml:space="preserve">Literature Review on Diplomats Operating in China, Beijing</w:t>
      </w:r>
    </w:p>
    <w:p>
      <w:pPr>
        <w:pStyle w:val="FirstParagraph"/>
      </w:pPr>
      <w:r>
        <w:t xml:space="preserve">This literature review critically examines the role, challenges, and significance of diplomats operating within the political and cultural landscape of</w:t>
      </w:r>
      <w:r>
        <w:t xml:space="preserve"> </w:t>
      </w:r>
      <w:r>
        <w:rPr>
          <w:bCs/>
          <w:b/>
        </w:rPr>
        <w:t xml:space="preserve">China Beijing</w:t>
      </w:r>
      <w:r>
        <w:t xml:space="preserve">. As a global hub for international relations and geopolitical strategy, Beijing serves as a focal point for diplomatic engagement. The analysis draws on existing scholarly works to explore how diplomats navigate the complexities of intercultural communication, policy negotiation, and strategic alignment with China's evolving priorities. The terms</w:t>
      </w:r>
      <w:r>
        <w:t xml:space="preserve"> </w:t>
      </w:r>
      <w:r>
        <w:rPr>
          <w:bCs/>
          <w:b/>
        </w:rPr>
        <w:t xml:space="preserve">Literature Review</w:t>
      </w:r>
      <w:r>
        <w:t xml:space="preserve">,</w:t>
      </w:r>
      <w:r>
        <w:t xml:space="preserve"> </w:t>
      </w:r>
      <w:r>
        <w:rPr>
          <w:bCs/>
          <w:b/>
        </w:rPr>
        <w:t xml:space="preserve">Diplomat</w:t>
      </w:r>
      <w:r>
        <w:t xml:space="preserve">, and</w:t>
      </w:r>
      <w:r>
        <w:t xml:space="preserve"> </w:t>
      </w:r>
      <w:r>
        <w:rPr>
          <w:bCs/>
          <w:b/>
        </w:rPr>
        <w:t xml:space="preserve">China Beijing</w:t>
      </w:r>
      <w:r>
        <w:t xml:space="preserve"> </w:t>
      </w:r>
      <w:r>
        <w:t xml:space="preserve">are central to this discussion, underscoring their interconnected relevance in contemporary international relations.</w:t>
      </w:r>
    </w:p>
    <w:bookmarkStart w:id="20" w:name="X3d654752c45ed73480918472326d8db5ad07a6f"/>
    <w:p>
      <w:pPr>
        <w:pStyle w:val="Heading2"/>
      </w:pPr>
      <w:r>
        <w:t xml:space="preserve">Historical Context of Diplomacy in China Beijing</w:t>
      </w:r>
    </w:p>
    <w:p>
      <w:pPr>
        <w:pStyle w:val="FirstParagraph"/>
      </w:pPr>
      <w:r>
        <w:t xml:space="preserve">The history of diplomacy in</w:t>
      </w:r>
      <w:r>
        <w:t xml:space="preserve"> </w:t>
      </w:r>
      <w:r>
        <w:rPr>
          <w:iCs/>
          <w:i/>
        </w:rPr>
        <w:t xml:space="preserve">China Beijing</w:t>
      </w:r>
      <w:r>
        <w:t xml:space="preserve"> </w:t>
      </w:r>
      <w:r>
        <w:t xml:space="preserve">dates back centuries, with the city serving as a key site for foreign envoys and treaties. Scholars such as David Shambaugh (2013) highlight how Beijing's status as a political capital has shaped its role in global diplomacy, particularly during the 20th century. The establishment of diplomatic relations between China and Western nations in the post-World War II era marked a significant shift, with Beijing becoming a nexus for multilateral negotiations. For instance, the</w:t>
      </w:r>
      <w:r>
        <w:t xml:space="preserve"> </w:t>
      </w:r>
      <w:r>
        <w:rPr>
          <w:bCs/>
          <w:b/>
        </w:rPr>
        <w:t xml:space="preserve">Diplomat</w:t>
      </w:r>
      <w:r>
        <w:t xml:space="preserve"> </w:t>
      </w:r>
      <w:r>
        <w:t xml:space="preserve">stationed in Beijing during this period faced unique challenges in reconciling ideological differences with pragmatic cooperation.</w:t>
      </w:r>
    </w:p>
    <w:bookmarkEnd w:id="20"/>
    <w:bookmarkStart w:id="21" w:name="X7222a300698f20cf3abdda8437e24454c61faf6"/>
    <w:p>
      <w:pPr>
        <w:pStyle w:val="Heading2"/>
      </w:pPr>
      <w:r>
        <w:t xml:space="preserve">Cultural and Political Dynamics for Diplomats in China Beijing</w:t>
      </w:r>
    </w:p>
    <w:p>
      <w:pPr>
        <w:pStyle w:val="FirstParagraph"/>
      </w:pPr>
      <w:r>
        <w:t xml:space="preserve">The cultural and political environment of</w:t>
      </w:r>
      <w:r>
        <w:t xml:space="preserve"> </w:t>
      </w:r>
      <w:r>
        <w:rPr>
          <w:iCs/>
          <w:i/>
        </w:rPr>
        <w:t xml:space="preserve">China Beijing</w:t>
      </w:r>
      <w:r>
        <w:t xml:space="preserve"> </w:t>
      </w:r>
      <w:r>
        <w:t xml:space="preserve">presents distinct challenges for diplomats. As noted by Martin Jacques (2014), the Chinese government emphasizes the importance of "harmony" and collective interests, which requires diplomats to adopt a nuanced approach to communication. The concept of "guanxi" (relationships) plays a critical role in fostering trust between</w:t>
      </w:r>
      <w:r>
        <w:t xml:space="preserve"> </w:t>
      </w:r>
      <w:r>
        <w:rPr>
          <w:bCs/>
          <w:b/>
        </w:rPr>
        <w:t xml:space="preserve">Diplomats</w:t>
      </w:r>
      <w:r>
        <w:t xml:space="preserve"> </w:t>
      </w:r>
      <w:r>
        <w:t xml:space="preserve">and local stakeholders. Additionally, Beijing's political landscape is marked by strict regulations on foreign entities, necessitating adherence to protocols that may differ from those in other regions.</w:t>
      </w:r>
    </w:p>
    <w:bookmarkEnd w:id="21"/>
    <w:bookmarkStart w:id="22" w:name="X5795d84af89b91dc889465459662533f74e54a7"/>
    <w:p>
      <w:pPr>
        <w:pStyle w:val="Heading2"/>
      </w:pPr>
      <w:r>
        <w:t xml:space="preserve">Strategic Importance of China Beijing for Global Diplomacy</w:t>
      </w:r>
    </w:p>
    <w:p>
      <w:pPr>
        <w:pStyle w:val="FirstParagraph"/>
      </w:pPr>
      <w:r>
        <w:rPr>
          <w:iCs/>
          <w:i/>
        </w:rPr>
        <w:t xml:space="preserve">China Beijing</w:t>
      </w:r>
      <w:r>
        <w:t xml:space="preserve"> </w:t>
      </w:r>
      <w:r>
        <w:t xml:space="preserve">remains a linchpin in global diplomacy due to its economic influence and strategic partnerships. The Belt and Road Initiative (BRI) exemplifies how Beijing leverages diplomatic ties to expand its geopolitical reach. Research by Elizabeth Economy (2018) underscores the role of</w:t>
      </w:r>
      <w:r>
        <w:t xml:space="preserve"> </w:t>
      </w:r>
      <w:r>
        <w:rPr>
          <w:bCs/>
          <w:b/>
        </w:rPr>
        <w:t xml:space="preserve">Diplomats</w:t>
      </w:r>
      <w:r>
        <w:t xml:space="preserve"> </w:t>
      </w:r>
      <w:r>
        <w:t xml:space="preserve">in mediating agreements between China and countries participating in the BRI, balancing economic incentives with concerns over debt sustainability. The literature also highlights the need for</w:t>
      </w:r>
      <w:r>
        <w:t xml:space="preserve"> </w:t>
      </w:r>
      <w:r>
        <w:rPr>
          <w:bCs/>
          <w:b/>
        </w:rPr>
        <w:t xml:space="preserve">Diplomats</w:t>
      </w:r>
      <w:r>
        <w:t xml:space="preserve"> </w:t>
      </w:r>
      <w:r>
        <w:t xml:space="preserve">to understand China's domestic policies, such as its emphasis on technological self-reliance and environmental goals.</w:t>
      </w:r>
    </w:p>
    <w:bookmarkEnd w:id="22"/>
    <w:bookmarkStart w:id="23" w:name="X487704e6c2ee4d4d7f2f81d064600f19e734c7f"/>
    <w:p>
      <w:pPr>
        <w:pStyle w:val="Heading2"/>
      </w:pPr>
      <w:r>
        <w:t xml:space="preserve">Challenges Faced by Diplomats in China Beijing</w:t>
      </w:r>
    </w:p>
    <w:p>
      <w:pPr>
        <w:pStyle w:val="FirstParagraph"/>
      </w:pPr>
      <w:r>
        <w:t xml:space="preserve">The work of a</w:t>
      </w:r>
      <w:r>
        <w:t xml:space="preserve"> </w:t>
      </w:r>
      <w:r>
        <w:rPr>
          <w:bCs/>
          <w:b/>
        </w:rPr>
        <w:t xml:space="preserve">Diplomat</w:t>
      </w:r>
      <w:r>
        <w:t xml:space="preserve"> </w:t>
      </w:r>
      <w:r>
        <w:t xml:space="preserve">in</w:t>
      </w:r>
      <w:r>
        <w:t xml:space="preserve"> </w:t>
      </w:r>
      <w:r>
        <w:rPr>
          <w:iCs/>
          <w:i/>
        </w:rPr>
        <w:t xml:space="preserve">China Beijing</w:t>
      </w:r>
      <w:r>
        <w:t xml:space="preserve"> </w:t>
      </w:r>
      <w:r>
        <w:t xml:space="preserve">is fraught with challenges, including navigating censorship, managing trade disputes, and addressing human rights concerns. Scholars like Bonnie Glaser (2020) argue that diplomatic engagements in Beijing are often constrained by China's assertive foreign policy stance. For example, the U.S.-China trade war (2018–present) has tested the resilience of diplomats tasked with maintaining dialogue amid escalating tensions. Additionally, cultural missteps—such as misunderstandings about Confucian values or historical grievances—can undermine diplomatic efforts.</w:t>
      </w:r>
    </w:p>
    <w:bookmarkEnd w:id="23"/>
    <w:bookmarkStart w:id="24" w:name="Xf9ea30a8310332ce71d21a398d9943ccba8c2bb"/>
    <w:p>
      <w:pPr>
        <w:pStyle w:val="Heading2"/>
      </w:pPr>
      <w:r>
        <w:t xml:space="preserve">Technological and Communication Innovations</w:t>
      </w:r>
    </w:p>
    <w:p>
      <w:pPr>
        <w:pStyle w:val="FirstParagraph"/>
      </w:pPr>
      <w:r>
        <w:t xml:space="preserve">The digital age has transformed how</w:t>
      </w:r>
      <w:r>
        <w:t xml:space="preserve"> </w:t>
      </w:r>
      <w:r>
        <w:rPr>
          <w:bCs/>
          <w:b/>
        </w:rPr>
        <w:t xml:space="preserve">Diplomats</w:t>
      </w:r>
      <w:r>
        <w:t xml:space="preserve"> </w:t>
      </w:r>
      <w:r>
        <w:t xml:space="preserve">operate in</w:t>
      </w:r>
      <w:r>
        <w:t xml:space="preserve"> </w:t>
      </w:r>
      <w:r>
        <w:rPr>
          <w:iCs/>
          <w:i/>
        </w:rPr>
        <w:t xml:space="preserve">China Beijing</w:t>
      </w:r>
      <w:r>
        <w:t xml:space="preserve">. While technology facilitates real-time communication, it also raises concerns about surveillance and data security. The literature points to the use of virtual meetings and multilingual AI tools as innovations that enhance diplomatic efficiency. However, diplomats must remain vigilant against cyber threats, as highlighted by the 2016 U.S.-China Cybersecurity Agreement. This underscores the dual role of technology in both advancing and complicating diplomatic missions.</w:t>
      </w:r>
    </w:p>
    <w:bookmarkEnd w:id="24"/>
    <w:bookmarkStart w:id="25" w:name="case-studies-diplomats-in-action"/>
    <w:p>
      <w:pPr>
        <w:pStyle w:val="Heading2"/>
      </w:pPr>
      <w:r>
        <w:t xml:space="preserve">Case Studies: Diplomats in Action</w:t>
      </w:r>
    </w:p>
    <w:p>
      <w:pPr>
        <w:pStyle w:val="FirstParagraph"/>
      </w:pPr>
      <w:r>
        <w:t xml:space="preserve">Several case studies illustrate the complexities faced by</w:t>
      </w:r>
      <w:r>
        <w:t xml:space="preserve"> </w:t>
      </w:r>
      <w:r>
        <w:rPr>
          <w:bCs/>
          <w:b/>
        </w:rPr>
        <w:t xml:space="preserve">Diplomats</w:t>
      </w:r>
      <w:r>
        <w:t xml:space="preserve"> </w:t>
      </w:r>
      <w:r>
        <w:t xml:space="preserve">in</w:t>
      </w:r>
      <w:r>
        <w:t xml:space="preserve"> </w:t>
      </w:r>
      <w:r>
        <w:rPr>
          <w:iCs/>
          <w:i/>
        </w:rPr>
        <w:t xml:space="preserve">China Beijing</w:t>
      </w:r>
      <w:r>
        <w:t xml:space="preserve">. For instance, the 2017 U.S. visit to China by President Trump was marked by both high-level negotiations and public disputes over trade imbalances. Similarly, the role of</w:t>
      </w:r>
      <w:r>
        <w:t xml:space="preserve"> </w:t>
      </w:r>
      <w:r>
        <w:rPr>
          <w:bCs/>
          <w:b/>
        </w:rPr>
        <w:t xml:space="preserve">Diplomats</w:t>
      </w:r>
      <w:r>
        <w:t xml:space="preserve"> </w:t>
      </w:r>
      <w:r>
        <w:t xml:space="preserve">in mediating climate agreements during COP26 (2021) required careful alignment with Beijing's priorities on carbon neutrality. These examples reveal how diplomats must balance national interests with global agendas while operating within the unique framework of</w:t>
      </w:r>
      <w:r>
        <w:t xml:space="preserve"> </w:t>
      </w:r>
      <w:r>
        <w:rPr>
          <w:iCs/>
          <w:i/>
        </w:rPr>
        <w:t xml:space="preserve">China Beijing</w:t>
      </w:r>
      <w:r>
        <w:t xml:space="preserve">.</w:t>
      </w:r>
    </w:p>
    <w:bookmarkEnd w:id="25"/>
    <w:bookmarkStart w:id="26" w:name="X14d56e9f2f46be945facd198fde2c21938945af"/>
    <w:p>
      <w:pPr>
        <w:pStyle w:val="Heading2"/>
      </w:pPr>
      <w:r>
        <w:t xml:space="preserve">Gaps in Current Literature and Future Research Directions</w:t>
      </w:r>
    </w:p>
    <w:p>
      <w:pPr>
        <w:pStyle w:val="FirstParagraph"/>
      </w:pPr>
      <w:r>
        <w:t xml:space="preserve">Despite extensive scholarship, gaps remain in the literature on</w:t>
      </w:r>
      <w:r>
        <w:t xml:space="preserve"> </w:t>
      </w:r>
      <w:r>
        <w:rPr>
          <w:bCs/>
          <w:b/>
        </w:rPr>
        <w:t xml:space="preserve">Diplomats</w:t>
      </w:r>
      <w:r>
        <w:t xml:space="preserve"> </w:t>
      </w:r>
      <w:r>
        <w:t xml:space="preserve">in</w:t>
      </w:r>
      <w:r>
        <w:t xml:space="preserve"> </w:t>
      </w:r>
      <w:r>
        <w:rPr>
          <w:iCs/>
          <w:i/>
        </w:rPr>
        <w:t xml:space="preserve">China Beijing</w:t>
      </w:r>
      <w:r>
        <w:t xml:space="preserve">. Most studies focus on high-profile events or policy-level interactions, with less attention to grassroots diplomatic efforts or the personal experiences of diplomats. Future research should explore how cultural competence and language proficiency impact diplomatic success in Beijing. Additionally, the role of non-state actors—such as multinational corporations or NGOs—in shaping diplomatic outcomes warrants further investigation.</w:t>
      </w:r>
    </w:p>
    <w:bookmarkEnd w:id="26"/>
    <w:bookmarkStart w:id="27" w:name="conclusion"/>
    <w:p>
      <w:pPr>
        <w:pStyle w:val="Heading2"/>
      </w:pPr>
      <w:r>
        <w:t xml:space="preserve">Conclusion</w:t>
      </w:r>
    </w:p>
    <w:p>
      <w:pPr>
        <w:pStyle w:val="FirstParagraph"/>
      </w:pPr>
      <w:r>
        <w:t xml:space="preserve">The literature reviewed here demonstrates that</w:t>
      </w:r>
      <w:r>
        <w:t xml:space="preserve"> </w:t>
      </w:r>
      <w:r>
        <w:rPr>
          <w:iCs/>
          <w:i/>
        </w:rPr>
        <w:t xml:space="preserve">China Beijing</w:t>
      </w:r>
      <w:r>
        <w:t xml:space="preserve"> </w:t>
      </w:r>
      <w:r>
        <w:t xml:space="preserve">is a pivotal arena for international diplomacy, demanding adaptability and cultural sensitivity from</w:t>
      </w:r>
      <w:r>
        <w:t xml:space="preserve"> </w:t>
      </w:r>
      <w:r>
        <w:rPr>
          <w:bCs/>
          <w:b/>
        </w:rPr>
        <w:t xml:space="preserve">Diplomats</w:t>
      </w:r>
      <w:r>
        <w:t xml:space="preserve">. As geopolitical dynamics evolve, the challenges and opportunities faced by diplomats in this city will continue to shape global relations. This review underscores the importance of integrating historical, political, and cultural insights into diplomatic training programs to better prepare</w:t>
      </w:r>
      <w:r>
        <w:t xml:space="preserve"> </w:t>
      </w:r>
      <w:r>
        <w:rPr>
          <w:bCs/>
          <w:b/>
        </w:rPr>
        <w:t xml:space="preserve">Diplomats</w:t>
      </w:r>
      <w:r>
        <w:t xml:space="preserve"> </w:t>
      </w:r>
      <w:r>
        <w:t xml:space="preserve">for their roles in</w:t>
      </w:r>
      <w:r>
        <w:t xml:space="preserve"> </w:t>
      </w:r>
      <w:r>
        <w:rPr>
          <w:iCs/>
          <w:i/>
        </w:rPr>
        <w:t xml:space="preserve">China Beijing</w:t>
      </w:r>
      <w:r>
        <w:t xml:space="preserve">. Further interdisciplinary research is essential to address emerging complexities in this critical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China Beijing</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