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7a8fe6d448b010bb12dc112dc1fbc873c9391e9"/>
    <w:p>
      <w:pPr>
        <w:pStyle w:val="Heading1"/>
      </w:pPr>
      <w:r>
        <w:t xml:space="preserve">Literature Review: The Role of Diplomats in China Guangzhou</w:t>
      </w:r>
    </w:p>
    <w:p>
      <w:pPr>
        <w:pStyle w:val="FirstParagraph"/>
      </w:pPr>
      <w:r>
        <w:rPr>
          <w:bCs/>
          <w:b/>
        </w:rPr>
        <w:t xml:space="preserve">Literature Review:</w:t>
      </w:r>
      <w:r>
        <w:t xml:space="preserve"> </w:t>
      </w:r>
      <w:r>
        <w:t xml:space="preserve">This review explores the unique intersection of diplomatic practices, cultural dynamics, and geopolitical significance as experienced by diplomats stationed in Guangzhou, China. As a major economic and cultural hub within China, Guangzhou has historically served as a bridge between foreign nations and the Chinese mainland. The role of diplomats here is multifaceted, requiring not only political acumen but also an understanding of local customs, trade networks, and the evolving relationship between China and the global community.</w:t>
      </w:r>
    </w:p>
    <w:bookmarkStart w:id="20" w:name="X2ef2d63a4c3bac5c5816559aab241881fdc1e3e"/>
    <w:p>
      <w:pPr>
        <w:pStyle w:val="Heading2"/>
      </w:pPr>
      <w:r>
        <w:t xml:space="preserve">Historical Context of Diplomacy in Guangzhou</w:t>
      </w:r>
    </w:p>
    <w:p>
      <w:pPr>
        <w:pStyle w:val="FirstParagraph"/>
      </w:pPr>
      <w:r>
        <w:t xml:space="preserve">Guangzhou has long been a pivotal city in Chinese diplomacy, dating back to its prominence during the ancient Maritime Silk Road. As one of China's oldest ports, it became a focal point for foreign envoys, merchants, and diplomats from Southeast Asia, Europe, and Africa. Historical records highlight how Guangzhou’s strategic location facilitated early diplomatic exchanges between China and Western nations during the 19th century. The opening of Guangzhou to foreign trade in the Treaty of Nanjing (1842) marked a turning point in China's engagement with global diplomacy, positioning the city as a critical node in international relations.</w:t>
      </w:r>
    </w:p>
    <w:p>
      <w:pPr>
        <w:pStyle w:val="BodyText"/>
      </w:pPr>
      <w:r>
        <w:t xml:space="preserve">Contemporary diplomats working in Guangzhou must navigate this legacy while addressing modern challenges. The city’s status as China’s "City of Commerce" and its role as a major hub for foreign investment and trade mean that diplomats here are often tasked with fostering economic partnerships, managing cultural exchanges, and ensuring compliance with Chinese regulations. This dual role—balancing economic interests with political sensitivities—defines much of the diplomatic work in Guangzhou.</w:t>
      </w:r>
    </w:p>
    <w:bookmarkEnd w:id="20"/>
    <w:bookmarkStart w:id="21" w:name="the-diplomats-role-in-china-guangzhou"/>
    <w:p>
      <w:pPr>
        <w:pStyle w:val="Heading2"/>
      </w:pPr>
      <w:r>
        <w:t xml:space="preserve">The Diplomat's Role in China Guangzhou</w:t>
      </w:r>
    </w:p>
    <w:p>
      <w:pPr>
        <w:pStyle w:val="FirstParagraph"/>
      </w:pPr>
      <w:r>
        <w:t xml:space="preserve">Diplomats stationed in Guangzhou play a crucial role in maintaining and advancing their home country’s interests within China. This includes engaging with local government officials, foreign corporations, and international organizations operating in the region. Given Guangzhou’s significance as a center for trade and innovation, diplomats here often act as intermediaries between Chinese authorities and foreign entities seeking to establish or expand business ventures.</w:t>
      </w:r>
    </w:p>
    <w:p>
      <w:pPr>
        <w:pStyle w:val="BodyText"/>
      </w:pPr>
      <w:r>
        <w:t xml:space="preserve">Studies on diplomatic practices in China highlight the importance of building personal relationships ("guanxi") in achieving policy goals. Diplomats in Guangzhou must cultivate trust with local stakeholders while adhering to the principles of their home countries’ foreign policies. This requires a delicate balance between cooperation and autonomy, particularly when navigating issues such as intellectual property rights, trade disputes, or cultural preservation efforts.</w:t>
      </w:r>
    </w:p>
    <w:bookmarkEnd w:id="21"/>
    <w:bookmarkStart w:id="22" w:name="X2bea5602d84065fa785eb1d1f781f147df33a67"/>
    <w:p>
      <w:pPr>
        <w:pStyle w:val="Heading2"/>
      </w:pPr>
      <w:r>
        <w:t xml:space="preserve">Cultural and Political Challenges for Diplomats in Guangzhou</w:t>
      </w:r>
    </w:p>
    <w:p>
      <w:pPr>
        <w:pStyle w:val="FirstParagraph"/>
      </w:pPr>
      <w:r>
        <w:t xml:space="preserve">One of the most significant challenges for diplomats in Guangzhou is adapting to the local political and cultural environment. The city’s population is a blend of traditional Chinese values and modern urbanization, creating a unique cultural landscape that diplomats must navigate. Research by Zhang (2019) emphasizes that misunderstandings arising from differences in communication styles or social norms can hinder diplomatic effectiveness.</w:t>
      </w:r>
    </w:p>
    <w:p>
      <w:pPr>
        <w:pStyle w:val="BodyText"/>
      </w:pPr>
      <w:r>
        <w:t xml:space="preserve">Additionally, Guangzhou’s proximity to Hong Kong and its role as a gateway to Southern China make it a strategic location for monitoring geopolitical developments. Diplomats here are often involved in intelligence-gathering efforts, policy advocacy, and crisis management related to cross-border issues. The challenge lies in maintaining neutrality while aligning with the broader objectives of their home nations.</w:t>
      </w:r>
    </w:p>
    <w:bookmarkEnd w:id="22"/>
    <w:bookmarkStart w:id="23" w:name="X4aba0a1808944b40ca7ee98a9efb832b16b62ed"/>
    <w:p>
      <w:pPr>
        <w:pStyle w:val="Heading2"/>
      </w:pPr>
      <w:r>
        <w:t xml:space="preserve">Economic Diplomacy and Trade Negotiations</w:t>
      </w:r>
    </w:p>
    <w:p>
      <w:pPr>
        <w:pStyle w:val="FirstParagraph"/>
      </w:pPr>
      <w:r>
        <w:t xml:space="preserve">Guangzhou’s economic dynamism provides diplomats with opportunities to advance trade agreements and investment deals. As one of China’s primary exporters, the city is a hotspot for negotiations involving technology, manufacturing, and services. Scholars like Li (2021) note that diplomats in Guangzhou must stay abreast of shifting trade policies under China’s Belt and Road Initiative (BRI), which has implications for global supply chains.</w:t>
      </w:r>
    </w:p>
    <w:p>
      <w:pPr>
        <w:pStyle w:val="BodyText"/>
      </w:pPr>
      <w:r>
        <w:t xml:space="preserve">Economic diplomacy in Guangzhou also involves addressing concerns about labor practices, environmental sustainability, and market access. Diplomats here often collaborate with Chinese counterparts to ensure that international trade standards are upheld while promoting mutual economic growth. This work is critical to maintaining stable relations between China and its trading partners.</w:t>
      </w:r>
    </w:p>
    <w:bookmarkEnd w:id="23"/>
    <w:bookmarkStart w:id="24" w:name="cultural-exchange-and-soft-power"/>
    <w:p>
      <w:pPr>
        <w:pStyle w:val="Heading2"/>
      </w:pPr>
      <w:r>
        <w:t xml:space="preserve">Cultural Exchange and Soft Power</w:t>
      </w:r>
    </w:p>
    <w:p>
      <w:pPr>
        <w:pStyle w:val="FirstParagraph"/>
      </w:pPr>
      <w:r>
        <w:t xml:space="preserve">Beyond economic and political duties, diplomats in Guangzhou contribute to cultural diplomacy by fostering people-to-people connections. Events such as the Canton Fair, international festivals, and academic exchanges provide platforms for promoting mutual understanding. Research by Chen (2020) highlights how diplomats leverage these opportunities to enhance their countries’ soft power in China.</w:t>
      </w:r>
    </w:p>
    <w:p>
      <w:pPr>
        <w:pStyle w:val="BodyText"/>
      </w:pPr>
      <w:r>
        <w:t xml:space="preserve">Moreover, Guangzhou’s diverse population—including a large expatriate community and international students—offers diplomats a chance to engage with local communities on issues ranging from education to public health. This grassroots interaction is essential for building long-term trust and collaboration.</w:t>
      </w:r>
    </w:p>
    <w:bookmarkEnd w:id="24"/>
    <w:bookmarkStart w:id="25" w:name="critiques-and-future-directions"/>
    <w:p>
      <w:pPr>
        <w:pStyle w:val="Heading2"/>
      </w:pPr>
      <w:r>
        <w:t xml:space="preserve">Critiques and Future Directions</w:t>
      </w:r>
    </w:p>
    <w:p>
      <w:pPr>
        <w:pStyle w:val="FirstParagraph"/>
      </w:pPr>
      <w:r>
        <w:t xml:space="preserve">Despite its strategic importance, Guangzhou presents challenges that require continuous adaptation by diplomats. Critiques of diplomatic practices in the region include concerns about bureaucratic inefficiencies, limited access to high-level decision-makers, and the influence of local interests on national policies. As China continues to assert its global influence, diplomats in Guangzhou must also contend with rising nationalism and shifting power dynamics.</w:t>
      </w:r>
    </w:p>
    <w:p>
      <w:pPr>
        <w:pStyle w:val="BodyText"/>
      </w:pPr>
      <w:r>
        <w:t xml:space="preserve">Future research could explore how digital diplomacy—such as using social media or virtual meetings—can enhance diplomatic engagement in a city like Guangzhou. Additionally, studying the long-term impact of cultural integration on international relations may provide insights into improving diplomatic strategies in China.</w:t>
      </w:r>
    </w:p>
    <w:bookmarkEnd w:id="25"/>
    <w:bookmarkStart w:id="26" w:name="conclusion"/>
    <w:p>
      <w:pPr>
        <w:pStyle w:val="Heading2"/>
      </w:pPr>
      <w:r>
        <w:t xml:space="preserve">Conclusion</w:t>
      </w:r>
    </w:p>
    <w:p>
      <w:pPr>
        <w:pStyle w:val="FirstParagraph"/>
      </w:pPr>
      <w:r>
        <w:t xml:space="preserve">In conclusion, the role of diplomats in China Guangzhou is both complex and vital. As a city with a rich diplomatic history and a modern economic powerhouse, Guangzhou demands that diplomats possess not only political expertise but also cultural sensitivity and adaptability. This literature review underscores the need for further academic exploration into the unique challenges and opportunities faced by diplomats operating in this dynamic region, ensuring that their work remains aligned with global objectives while respecting China’s evolving role on the world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China Guangzhou</dc:title>
  <dc:creator/>
  <dc:language>en</dc:language>
  <cp:keywords/>
  <dcterms:created xsi:type="dcterms:W3CDTF">2026-07-24T15:12:12Z</dcterms:created>
  <dcterms:modified xsi:type="dcterms:W3CDTF">2026-07-24T15:12:12Z</dcterms:modified>
</cp:coreProperties>
</file>

<file path=docProps/custom.xml><?xml version="1.0" encoding="utf-8"?>
<Properties xmlns="http://schemas.openxmlformats.org/officeDocument/2006/custom-properties" xmlns:vt="http://schemas.openxmlformats.org/officeDocument/2006/docPropsVTypes"/>
</file>