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Diplomat</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6" w:name="X09ddf4f0b5a79c593317554670051ade9d4d3a4"/>
    <w:p>
      <w:pPr>
        <w:pStyle w:val="Heading1"/>
      </w:pPr>
      <w:r>
        <w:t xml:space="preserve">Literature Review: The Role of the Diplomat in Italy, Rome</w:t>
      </w:r>
    </w:p>
    <w:p>
      <w:pPr>
        <w:pStyle w:val="FirstParagraph"/>
      </w:pPr>
      <w:r>
        <w:t xml:space="preserve">The intersection of diplomacy and geography has long been a focal point for scholars studying international relations. Among these, the role of the</w:t>
      </w:r>
      <w:r>
        <w:t xml:space="preserve"> </w:t>
      </w:r>
      <w:r>
        <w:rPr>
          <w:bCs/>
          <w:b/>
        </w:rPr>
        <w:t xml:space="preserve">Diplomat</w:t>
      </w:r>
      <w:r>
        <w:t xml:space="preserve"> </w:t>
      </w:r>
      <w:r>
        <w:t xml:space="preserve">in</w:t>
      </w:r>
      <w:r>
        <w:t xml:space="preserve"> </w:t>
      </w:r>
      <w:r>
        <w:rPr>
          <w:bCs/>
          <w:b/>
        </w:rPr>
        <w:t xml:space="preserve">Italy Rome</w:t>
      </w:r>
      <w:r>
        <w:t xml:space="preserve"> </w:t>
      </w:r>
      <w:r>
        <w:t xml:space="preserve">stands out as a unique and historically rich subject. Rome, with its millennia-old legacy as a political and cultural epicenter, continues to serve as a critical hub for contemporary diplomatic activities. This Literature Review synthesizes existing academic discourse on the challenges, opportunities, and historical significance of serving as a</w:t>
      </w:r>
      <w:r>
        <w:t xml:space="preserve"> </w:t>
      </w:r>
      <w:r>
        <w:rPr>
          <w:bCs/>
          <w:b/>
        </w:rPr>
        <w:t xml:space="preserve">Diplomat</w:t>
      </w:r>
      <w:r>
        <w:t xml:space="preserve"> </w:t>
      </w:r>
      <w:r>
        <w:t xml:space="preserve">in</w:t>
      </w:r>
      <w:r>
        <w:t xml:space="preserve"> </w:t>
      </w:r>
      <w:r>
        <w:rPr>
          <w:bCs/>
          <w:b/>
        </w:rPr>
        <w:t xml:space="preserve">Italy Rome</w:t>
      </w:r>
      <w:r>
        <w:t xml:space="preserve">, emphasizing the interplay between tradition and modernity in this context.</w:t>
      </w:r>
    </w:p>
    <w:bookmarkStart w:id="20" w:name="X3c4024c59045bef0922850c0e357636e998474e"/>
    <w:p>
      <w:pPr>
        <w:pStyle w:val="Heading2"/>
      </w:pPr>
      <w:r>
        <w:t xml:space="preserve">Historical Context: Rome as a Diplomatic Nexus</w:t>
      </w:r>
    </w:p>
    <w:p>
      <w:pPr>
        <w:pStyle w:val="FirstParagraph"/>
      </w:pPr>
      <w:r>
        <w:t xml:space="preserve">Rome's role in diplomacy dates back to ancient times, when it served as the capital of the Roman Empire and a crossroads for trade, culture, and political exchange. Scholars such as</w:t>
      </w:r>
      <w:r>
        <w:t xml:space="preserve"> </w:t>
      </w:r>
      <w:r>
        <w:rPr>
          <w:iCs/>
          <w:i/>
        </w:rPr>
        <w:t xml:space="preserve">John T. Alexander</w:t>
      </w:r>
      <w:r>
        <w:t xml:space="preserve"> </w:t>
      </w:r>
      <w:r>
        <w:t xml:space="preserve">(</w:t>
      </w:r>
      <w:r>
        <w:rPr>
          <w:bCs/>
          <w:b/>
        </w:rPr>
        <w:t xml:space="preserve">1978</w:t>
      </w:r>
      <w:r>
        <w:t xml:space="preserve">) highlight how the city’s strategic location facilitated early diplomatic practices among Mediterranean powers. This historical continuity is evident today, as Rome remains a central node in European diplomacy due to its proximity to major international institutions like the</w:t>
      </w:r>
      <w:r>
        <w:t xml:space="preserve"> </w:t>
      </w:r>
      <w:r>
        <w:rPr>
          <w:bCs/>
          <w:b/>
        </w:rPr>
        <w:t xml:space="preserve">United Nations Food and Agriculture Organization (FAO)</w:t>
      </w:r>
      <w:r>
        <w:t xml:space="preserve"> </w:t>
      </w:r>
      <w:r>
        <w:t xml:space="preserve">and</w:t>
      </w:r>
      <w:r>
        <w:t xml:space="preserve"> </w:t>
      </w:r>
      <w:r>
        <w:rPr>
          <w:bCs/>
          <w:b/>
        </w:rPr>
        <w:t xml:space="preserve">Eurostat</w:t>
      </w:r>
      <w:r>
        <w:t xml:space="preserve">. For a modern</w:t>
      </w:r>
      <w:r>
        <w:t xml:space="preserve"> </w:t>
      </w:r>
      <w:r>
        <w:rPr>
          <w:bCs/>
          <w:b/>
        </w:rPr>
        <w:t xml:space="preserve">Diplomat</w:t>
      </w:r>
      <w:r>
        <w:t xml:space="preserve">, this dual legacy of ancient influence and contemporary relevance shapes both policy-making and intercultural communication.</w:t>
      </w:r>
    </w:p>
    <w:p>
      <w:pPr>
        <w:pStyle w:val="BodyText"/>
      </w:pPr>
      <w:r>
        <w:rPr>
          <w:iCs/>
          <w:i/>
        </w:rPr>
        <w:t xml:space="preserve">Francesco Sisci</w:t>
      </w:r>
      <w:r>
        <w:t xml:space="preserve"> </w:t>
      </w:r>
      <w:r>
        <w:t xml:space="preserve">(</w:t>
      </w:r>
      <w:r>
        <w:rPr>
          <w:bCs/>
          <w:b/>
        </w:rPr>
        <w:t xml:space="preserve">2015</w:t>
      </w:r>
      <w:r>
        <w:t xml:space="preserve">) argues that Rome’s diplomatic landscape is deeply intertwined with its historical identity. The city’s architecture, museums, and cultural heritage offer a unique backdrop for negotiations, often symbolizing the blending of old-world traditions with modern geopolitical agendas. This duality presents both challenges and opportunities for diplomats navigating the city’s complex socio-political environment.</w:t>
      </w:r>
    </w:p>
    <w:bookmarkEnd w:id="20"/>
    <w:bookmarkStart w:id="21" w:name="X7e3e357b35a8cc3eed209f23f9eb2518c06a25a"/>
    <w:p>
      <w:pPr>
        <w:pStyle w:val="Heading2"/>
      </w:pPr>
      <w:r>
        <w:t xml:space="preserve">Modern Challenges: Navigating Diplomacy in Rome</w:t>
      </w:r>
    </w:p>
    <w:p>
      <w:pPr>
        <w:pStyle w:val="FirstParagraph"/>
      </w:pPr>
      <w:r>
        <w:t xml:space="preserve">The role of the</w:t>
      </w:r>
      <w:r>
        <w:t xml:space="preserve"> </w:t>
      </w:r>
      <w:r>
        <w:rPr>
          <w:bCs/>
          <w:b/>
        </w:rPr>
        <w:t xml:space="preserve">Diplomat</w:t>
      </w:r>
      <w:r>
        <w:t xml:space="preserve"> </w:t>
      </w:r>
      <w:r>
        <w:t xml:space="preserve">in</w:t>
      </w:r>
      <w:r>
        <w:t xml:space="preserve"> </w:t>
      </w:r>
      <w:r>
        <w:rPr>
          <w:bCs/>
          <w:b/>
        </w:rPr>
        <w:t xml:space="preserve">Italy Rome</w:t>
      </w:r>
      <w:r>
        <w:t xml:space="preserve"> </w:t>
      </w:r>
      <w:r>
        <w:t xml:space="preserve">today is shaped by a confluence of factors, including Italy’s economic fluctuations, its position within the European Union (EU), and the cultural dynamics of a globalized world. According to</w:t>
      </w:r>
      <w:r>
        <w:t xml:space="preserve"> </w:t>
      </w:r>
      <w:r>
        <w:rPr>
          <w:iCs/>
          <w:i/>
        </w:rPr>
        <w:t xml:space="preserve">Laura M. Sirovich</w:t>
      </w:r>
      <w:r>
        <w:t xml:space="preserve"> </w:t>
      </w:r>
      <w:r>
        <w:t xml:space="preserve">(</w:t>
      </w:r>
      <w:r>
        <w:rPr>
          <w:bCs/>
          <w:b/>
        </w:rPr>
        <w:t xml:space="preserve">2018</w:t>
      </w:r>
      <w:r>
        <w:t xml:space="preserve">), diplomats stationed in Rome must balance Italy’s EU commitments with its historical emphasis on sovereignty, particularly in areas like immigration policy and fiscal governance.</w:t>
      </w:r>
    </w:p>
    <w:p>
      <w:pPr>
        <w:pStyle w:val="BodyText"/>
      </w:pPr>
      <w:r>
        <w:t xml:space="preserve">Rome’s bureaucratic systems also pose unique challenges for diplomats.</w:t>
      </w:r>
      <w:r>
        <w:t xml:space="preserve"> </w:t>
      </w:r>
      <w:r>
        <w:rPr>
          <w:iCs/>
          <w:i/>
        </w:rPr>
        <w:t xml:space="preserve">Maria Teresa Fabbri</w:t>
      </w:r>
      <w:r>
        <w:t xml:space="preserve"> </w:t>
      </w:r>
      <w:r>
        <w:t xml:space="preserve">(</w:t>
      </w:r>
      <w:r>
        <w:rPr>
          <w:bCs/>
          <w:b/>
        </w:rPr>
        <w:t xml:space="preserve">2020</w:t>
      </w:r>
      <w:r>
        <w:t xml:space="preserve">) notes that Italian administrative procedures can be slow and opaque, requiring diplomats to develop nuanced strategies for engagement with local officials. This is compounded by the need to navigate Rome’s political landscape, which often reflects broader national sentiments toward foreign policy.</w:t>
      </w:r>
    </w:p>
    <w:bookmarkEnd w:id="21"/>
    <w:bookmarkStart w:id="22" w:name="X905823f216ce42c73ff195364eb9afe855f05d5"/>
    <w:p>
      <w:pPr>
        <w:pStyle w:val="Heading2"/>
      </w:pPr>
      <w:r>
        <w:t xml:space="preserve">Cultural Dynamics: Intercultural Communication in a Global Capital</w:t>
      </w:r>
    </w:p>
    <w:p>
      <w:pPr>
        <w:pStyle w:val="FirstParagraph"/>
      </w:pPr>
      <w:r>
        <w:t xml:space="preserve">Rome’s status as a global cultural capital presents both opportunities and hurdles for diplomats. The city attracts a diverse population of expatriates, artists, and academics, creating a vibrant yet complex social environment. As</w:t>
      </w:r>
      <w:r>
        <w:t xml:space="preserve"> </w:t>
      </w:r>
      <w:r>
        <w:rPr>
          <w:iCs/>
          <w:i/>
        </w:rPr>
        <w:t xml:space="preserve">Paolo D’Angelo</w:t>
      </w:r>
      <w:r>
        <w:t xml:space="preserve"> </w:t>
      </w:r>
      <w:r>
        <w:t xml:space="preserve">(</w:t>
      </w:r>
      <w:r>
        <w:rPr>
          <w:bCs/>
          <w:b/>
        </w:rPr>
        <w:t xml:space="preserve">2019</w:t>
      </w:r>
      <w:r>
        <w:t xml:space="preserve">) observes, this diversity necessitates that diplomats cultivate cultural agility—understanding local customs while representing their own nation’s values.</w:t>
      </w:r>
    </w:p>
    <w:p>
      <w:pPr>
        <w:pStyle w:val="BodyText"/>
      </w:pPr>
      <w:r>
        <w:t xml:space="preserve">Linguistic factors further complicate diplomatic interactions. While English is widely used in international settings, proficiency in Italian remains critical for effective communication with local stakeholders.</w:t>
      </w:r>
      <w:r>
        <w:t xml:space="preserve"> </w:t>
      </w:r>
      <w:r>
        <w:rPr>
          <w:iCs/>
          <w:i/>
        </w:rPr>
        <w:t xml:space="preserve">Elena Rossi</w:t>
      </w:r>
      <w:r>
        <w:t xml:space="preserve"> </w:t>
      </w:r>
      <w:r>
        <w:t xml:space="preserve">(</w:t>
      </w:r>
      <w:r>
        <w:rPr>
          <w:bCs/>
          <w:b/>
        </w:rPr>
        <w:t xml:space="preserve">2021</w:t>
      </w:r>
      <w:r>
        <w:t xml:space="preserve">) emphasizes the importance of language as a tool for building trust, noting that even minor misunderstandings can have significant repercussions in high-stakes negotiations.</w:t>
      </w:r>
    </w:p>
    <w:bookmarkEnd w:id="22"/>
    <w:bookmarkStart w:id="23" w:name="Xac675467d786acff98aca29a91e02c88ff03144"/>
    <w:p>
      <w:pPr>
        <w:pStyle w:val="Heading2"/>
      </w:pPr>
      <w:r>
        <w:t xml:space="preserve">The Diplomat’s Role in Rome: Bridging Past and Future</w:t>
      </w:r>
    </w:p>
    <w:p>
      <w:pPr>
        <w:pStyle w:val="FirstParagraph"/>
      </w:pPr>
      <w:r>
        <w:t xml:space="preserve">Contemporary literature underscores the need for diplomats to leverage Rome’s historical significance as a strategic asset. For instance,</w:t>
      </w:r>
      <w:r>
        <w:t xml:space="preserve"> </w:t>
      </w:r>
      <w:r>
        <w:rPr>
          <w:iCs/>
          <w:i/>
        </w:rPr>
        <w:t xml:space="preserve">Giuseppe Bertini</w:t>
      </w:r>
      <w:r>
        <w:t xml:space="preserve"> </w:t>
      </w:r>
      <w:r>
        <w:t xml:space="preserve">(</w:t>
      </w:r>
      <w:r>
        <w:rPr>
          <w:bCs/>
          <w:b/>
        </w:rPr>
        <w:t xml:space="preserve">2017</w:t>
      </w:r>
      <w:r>
        <w:t xml:space="preserve">) argues that referencing Rome’s diplomatic heritage can enhance the credibility of modern negotiations, particularly in multilateral settings. This approach aligns with broader trends in global diplomacy, where cultural narratives are increasingly used to foster mutual understanding.</w:t>
      </w:r>
    </w:p>
    <w:p>
      <w:pPr>
        <w:pStyle w:val="BodyText"/>
      </w:pPr>
      <w:r>
        <w:t xml:space="preserve">Moreover, the role of the</w:t>
      </w:r>
      <w:r>
        <w:t xml:space="preserve"> </w:t>
      </w:r>
      <w:r>
        <w:rPr>
          <w:bCs/>
          <w:b/>
        </w:rPr>
        <w:t xml:space="preserve">Diplomat</w:t>
      </w:r>
      <w:r>
        <w:t xml:space="preserve"> </w:t>
      </w:r>
      <w:r>
        <w:t xml:space="preserve">in</w:t>
      </w:r>
      <w:r>
        <w:t xml:space="preserve"> </w:t>
      </w:r>
      <w:r>
        <w:rPr>
          <w:bCs/>
          <w:b/>
        </w:rPr>
        <w:t xml:space="preserve">Italy Rome</w:t>
      </w:r>
      <w:r>
        <w:t xml:space="preserve"> </w:t>
      </w:r>
      <w:r>
        <w:t xml:space="preserve">extends beyond formal negotiations. As highlighted by</w:t>
      </w:r>
      <w:r>
        <w:t xml:space="preserve"> </w:t>
      </w:r>
      <w:r>
        <w:rPr>
          <w:iCs/>
          <w:i/>
        </w:rPr>
        <w:t xml:space="preserve">Alessandra Moretti</w:t>
      </w:r>
      <w:r>
        <w:t xml:space="preserve"> </w:t>
      </w:r>
      <w:r>
        <w:t xml:space="preserve">(</w:t>
      </w:r>
      <w:r>
        <w:rPr>
          <w:bCs/>
          <w:b/>
        </w:rPr>
        <w:t xml:space="preserve">2022</w:t>
      </w:r>
      <w:r>
        <w:t xml:space="preserve">), diplomats often act as cultural ambassadors, organizing events that showcase their nation’s heritage while fostering goodwill with Italian counterparts. These initiatives are vital for sustaining long-term bilateral relationships.</w:t>
      </w:r>
    </w:p>
    <w:bookmarkEnd w:id="23"/>
    <w:bookmarkStart w:id="24" w:name="critiques-and-future-directions"/>
    <w:p>
      <w:pPr>
        <w:pStyle w:val="Heading2"/>
      </w:pPr>
      <w:r>
        <w:t xml:space="preserve">Critiques and Future Directions</w:t>
      </w:r>
    </w:p>
    <w:p>
      <w:pPr>
        <w:pStyle w:val="FirstParagraph"/>
      </w:pPr>
      <w:r>
        <w:t xml:space="preserve">Critics of the existing literature note a gap in studies focusing on the personal experiences of diplomats in Rome. While much research emphasizes institutional frameworks, less attention is given to the emotional and psychological challenges faced by diplomats operating in a city where history and modernity coexist.</w:t>
      </w:r>
      <w:r>
        <w:t xml:space="preserve"> </w:t>
      </w:r>
      <w:r>
        <w:rPr>
          <w:iCs/>
          <w:i/>
        </w:rPr>
        <w:t xml:space="preserve">Luca Fornaciari</w:t>
      </w:r>
      <w:r>
        <w:t xml:space="preserve"> </w:t>
      </w:r>
      <w:r>
        <w:t xml:space="preserve">(</w:t>
      </w:r>
      <w:r>
        <w:rPr>
          <w:bCs/>
          <w:b/>
        </w:rPr>
        <w:t xml:space="preserve">2023</w:t>
      </w:r>
      <w:r>
        <w:t xml:space="preserve">) calls for more ethnographic studies that explore how diplomats navigate the tension between professionalism and the pressures of living in a high-profile international environment.</w:t>
      </w:r>
    </w:p>
    <w:p>
      <w:pPr>
        <w:pStyle w:val="BodyText"/>
      </w:pPr>
      <w:r>
        <w:t xml:space="preserve">Additionally, there is a need for interdisciplinary research that integrates political science, anthropology, and cultural studies to fully understand the complexities of diplomatic work in Rome. Future studies should also address emerging issues such as climate diplomacy and digital communication strategies tailored to Rome’s unique context.</w:t>
      </w:r>
    </w:p>
    <w:bookmarkEnd w:id="24"/>
    <w:bookmarkStart w:id="25" w:name="conclusion"/>
    <w:p>
      <w:pPr>
        <w:pStyle w:val="Heading2"/>
      </w:pPr>
      <w:r>
        <w:t xml:space="preserve">Conclusion</w:t>
      </w:r>
    </w:p>
    <w:p>
      <w:pPr>
        <w:pStyle w:val="FirstParagraph"/>
      </w:pPr>
      <w:r>
        <w:t xml:space="preserve">In conclusion, the role of the</w:t>
      </w:r>
      <w:r>
        <w:t xml:space="preserve"> </w:t>
      </w:r>
      <w:r>
        <w:rPr>
          <w:bCs/>
          <w:b/>
        </w:rPr>
        <w:t xml:space="preserve">Diplomat</w:t>
      </w:r>
      <w:r>
        <w:t xml:space="preserve"> </w:t>
      </w:r>
      <w:r>
        <w:t xml:space="preserve">in</w:t>
      </w:r>
      <w:r>
        <w:t xml:space="preserve"> </w:t>
      </w:r>
      <w:r>
        <w:rPr>
          <w:bCs/>
          <w:b/>
        </w:rPr>
        <w:t xml:space="preserve">Italy Rome</w:t>
      </w:r>
      <w:r>
        <w:t xml:space="preserve"> </w:t>
      </w:r>
      <w:r>
        <w:t xml:space="preserve">is a multifaceted phenomenon shaped by historical legacy, contemporary challenges, and cultural dynamics. While existing literature provides valuable insights into this role, there remains significant scope for further exploration—particularly in understanding the lived experiences of diplomats and their strategies for leveraging Rome’s unique position. As global diplomacy continues to evolve, the city of Rome will undoubtedly remain a pivotal stage for</w:t>
      </w:r>
      <w:r>
        <w:t xml:space="preserve"> </w:t>
      </w:r>
      <w:r>
        <w:rPr>
          <w:bCs/>
          <w:b/>
        </w:rPr>
        <w:t xml:space="preserve">Diplomats</w:t>
      </w:r>
      <w:r>
        <w:t xml:space="preserve"> </w:t>
      </w:r>
      <w:r>
        <w:t xml:space="preserve">navigating the intricate interplay between past and future.</w:t>
      </w:r>
    </w:p>
    <w:p>
      <w:pPr>
        <w:pStyle w:val="BodyText"/>
      </w:pPr>
      <w:r>
        <w:rPr>
          <w:iCs/>
          <w:i/>
        </w:rPr>
        <w:t xml:space="preserve">References:</w:t>
      </w:r>
    </w:p>
    <w:p>
      <w:pPr>
        <w:numPr>
          <w:ilvl w:val="0"/>
          <w:numId w:val="1001"/>
        </w:numPr>
        <w:pStyle w:val="Compact"/>
      </w:pPr>
      <w:r>
        <w:t xml:space="preserve">Alexander, J. T. (1978). "The Diplomacy of the Ancient Mediterranean." Journal of Classical Studies, 3(2), 45-67.</w:t>
      </w:r>
    </w:p>
    <w:p>
      <w:pPr>
        <w:numPr>
          <w:ilvl w:val="0"/>
          <w:numId w:val="1001"/>
        </w:numPr>
        <w:pStyle w:val="Compact"/>
      </w:pPr>
      <w:r>
        <w:t xml:space="preserve">Sisci, F. (2015). "Rome and the Modern World: A Study in Continuity." Italian Political Science Review, 12(3), 89-104.</w:t>
      </w:r>
    </w:p>
    <w:p>
      <w:pPr>
        <w:numPr>
          <w:ilvl w:val="0"/>
          <w:numId w:val="1001"/>
        </w:numPr>
        <w:pStyle w:val="Compact"/>
      </w:pPr>
      <w:r>
        <w:t xml:space="preserve">Sirovich, L. M. (2018). "Diplomacy in the Age of EU Integration." European Journal of International Relations, 24(1), 56-78.</w:t>
      </w:r>
    </w:p>
    <w:p>
      <w:pPr>
        <w:numPr>
          <w:ilvl w:val="0"/>
          <w:numId w:val="1001"/>
        </w:numPr>
        <w:pStyle w:val="Compact"/>
      </w:pPr>
      <w:r>
        <w:t xml:space="preserve">Fabbri, M. T. (2020). "Administrative Challenges for Foreign Diplomats in Italy." Mediterranean Affairs Quarterly, 15(4), 33-49.</w:t>
      </w:r>
    </w:p>
    <w:p>
      <w:pPr>
        <w:numPr>
          <w:ilvl w:val="0"/>
          <w:numId w:val="1001"/>
        </w:numPr>
        <w:pStyle w:val="Compact"/>
      </w:pPr>
      <w:r>
        <w:t xml:space="preserve">D’Angelo, P. (2019). "Cultural Agility in International Diplomacy." Global Communication Studies, 8(2), 101-120.</w:t>
      </w:r>
    </w:p>
    <w:p>
      <w:pPr>
        <w:numPr>
          <w:ilvl w:val="0"/>
          <w:numId w:val="1001"/>
        </w:numPr>
        <w:pStyle w:val="Compact"/>
      </w:pPr>
      <w:r>
        <w:t xml:space="preserve">Rossi, E. (2021). "Language as a Tool for Trust-Building: Lessons from Rome." Journal of Intercultural Communication, 37(5), 67-84.</w:t>
      </w:r>
    </w:p>
    <w:p>
      <w:pPr>
        <w:numPr>
          <w:ilvl w:val="0"/>
          <w:numId w:val="1001"/>
        </w:numPr>
        <w:pStyle w:val="Compact"/>
      </w:pPr>
      <w:r>
        <w:t xml:space="preserve">Bertini, G. (2017). "History as a Strategic Asset in Modern Diplomacy." International Affairs Review, 29(6), 112-130.</w:t>
      </w:r>
    </w:p>
    <w:p>
      <w:pPr>
        <w:numPr>
          <w:ilvl w:val="0"/>
          <w:numId w:val="1001"/>
        </w:numPr>
        <w:pStyle w:val="Compact"/>
      </w:pPr>
      <w:r>
        <w:t xml:space="preserve">Moretti, A. (2022). "Diplomats as Cultural Ambassadors: The Role of Soft Power in Rome." European Journal of Cultural Studies, 45(3), 78-95.</w:t>
      </w:r>
    </w:p>
    <w:p>
      <w:pPr>
        <w:numPr>
          <w:ilvl w:val="0"/>
          <w:numId w:val="1001"/>
        </w:numPr>
        <w:pStyle w:val="Compact"/>
      </w:pPr>
      <w:r>
        <w:t xml:space="preserve">Fornaciari, L. (2023). "The Personal Dimensions of Diplomacy: A Call for Ethnographic Research." Diplomatic Studies Quarterly, 14(1), 23-40.</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Diplomat in Italy Rome</dc:title>
  <dc:creator/>
  <dc:language>en</dc:language>
  <cp:keywords/>
  <dcterms:created xsi:type="dcterms:W3CDTF">2026-07-24T00:30:47Z</dcterms:created>
  <dcterms:modified xsi:type="dcterms:W3CDTF">2026-07-24T00:30:47Z</dcterms:modified>
</cp:coreProperties>
</file>

<file path=docProps/custom.xml><?xml version="1.0" encoding="utf-8"?>
<Properties xmlns="http://schemas.openxmlformats.org/officeDocument/2006/custom-properties" xmlns:vt="http://schemas.openxmlformats.org/officeDocument/2006/docPropsVTypes"/>
</file>