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f57d0d0d0079da7f7ba0a354d002f7af1fdbef1"/>
    <w:p>
      <w:pPr>
        <w:pStyle w:val="Heading1"/>
      </w:pPr>
      <w:r>
        <w:t xml:space="preserve">Literature Review: The Role of Diplomats in Ivory Coast Abidjan</w:t>
      </w:r>
    </w:p>
    <w:bookmarkStart w:id="20" w:name="introduction"/>
    <w:p>
      <w:pPr>
        <w:pStyle w:val="Heading2"/>
      </w:pPr>
      <w:r>
        <w:t xml:space="preserve">Introduction</w:t>
      </w:r>
    </w:p>
    <w:p>
      <w:pPr>
        <w:pStyle w:val="FirstParagraph"/>
      </w:pPr>
      <w:r>
        <w:t xml:space="preserve">The concept of a diplomat, as a representative of national interests through international relations and negotiation, is pivotal in shaping the geopolitical landscape of any nation. In the context of the Ivory Coast (Côte d’Ivoire), particularly its economic capital Abidjan, diplomats play a critical role in fostering regional cooperation, managing global partnerships, and addressing domestic challenges. This literature review explores existing academic discourse on diplomats operating in Ivory Coast Abidjan, emphasizing their contributions to national policy, international diplomacy, and socio-economic development. By synthesizing scholarly works and case studies from the region and beyond, this review aims to highlight the unique dynamics of diplomatic activity in a post-conflict nation like Côte d’Ivoire.</w:t>
      </w:r>
    </w:p>
    <w:bookmarkEnd w:id="20"/>
    <w:bookmarkStart w:id="21" w:name="X1bfaff38af22fed32a4eb46c95bfa5938305f77"/>
    <w:p>
      <w:pPr>
        <w:pStyle w:val="Heading2"/>
      </w:pPr>
      <w:r>
        <w:t xml:space="preserve">Historical Context of Diplomacy in Ivory Coast</w:t>
      </w:r>
    </w:p>
    <w:p>
      <w:pPr>
        <w:pStyle w:val="FirstParagraph"/>
      </w:pPr>
      <w:r>
        <w:t xml:space="preserve">The history of diplomacy in the Ivory Coast dates back to its colonial era under French rule, when administrative structures were established to manage trade and territorial relations. Post-independence in 1960, Côte d’Ivoire adopted a policy of non-alignment and neutrality, positioning itself as a bridge between African states and international partners. Scholars such as</w:t>
      </w:r>
      <w:r>
        <w:t xml:space="preserve"> </w:t>
      </w:r>
      <w:r>
        <w:rPr>
          <w:iCs/>
          <w:i/>
        </w:rPr>
        <w:t xml:space="preserve">Paulin Coulibaly</w:t>
      </w:r>
      <w:r>
        <w:t xml:space="preserve"> </w:t>
      </w:r>
      <w:r>
        <w:t xml:space="preserve">(2015) note that the nation’s diplomatic strategy during this period focused on economic integration through organizations like the Economic Community of West African States (ECOWAS). Abidjan, as the political and economic hub, became a key site for bilateral and multilateral negotiations. This historical foundation underscores how diplomats in Abidjan have historically been instrumental in shaping the nation’s foreign policy trajectory.</w:t>
      </w:r>
    </w:p>
    <w:bookmarkEnd w:id="21"/>
    <w:bookmarkStart w:id="22" w:name="X1776dfcb8d6204202e42088c914b234e38d6f3e"/>
    <w:p>
      <w:pPr>
        <w:pStyle w:val="Heading2"/>
      </w:pPr>
      <w:r>
        <w:t xml:space="preserve">The Role of Diplomats in Abidjan’s Political Landscape</w:t>
      </w:r>
    </w:p>
    <w:p>
      <w:pPr>
        <w:pStyle w:val="FirstParagraph"/>
      </w:pPr>
      <w:r>
        <w:t xml:space="preserve">Abidjan, home to the Ivorian government and numerous international embassies, serves as a nexus for diplomatic activity. Diplomats here are not only tasked with representing their home countries but also with mediating regional conflicts and advancing national interests. According to</w:t>
      </w:r>
      <w:r>
        <w:t xml:space="preserve"> </w:t>
      </w:r>
      <w:r>
        <w:rPr>
          <w:iCs/>
          <w:i/>
        </w:rPr>
        <w:t xml:space="preserve">Ahmedou Ould-Abdallah</w:t>
      </w:r>
      <w:r>
        <w:t xml:space="preserve"> </w:t>
      </w:r>
      <w:r>
        <w:t xml:space="preserve">(2018), diplomats in Abidjan have played a vital role in de-escalating tensions during the Ivorian civil wars (2002–2007 and 2011). Their efforts included facilitating peace talks, coordinating humanitarian aid, and ensuring compliance with international sanctions. This underscores the dual role of diplomats as both negotiators and enforcers of global norms within a complex domestic environment.</w:t>
      </w:r>
    </w:p>
    <w:bookmarkEnd w:id="22"/>
    <w:bookmarkStart w:id="23" w:name="Xab925c0ac6a32fc846fdd48a2f7793a35124b50"/>
    <w:p>
      <w:pPr>
        <w:pStyle w:val="Heading2"/>
      </w:pPr>
      <w:r>
        <w:t xml:space="preserve">Economic Diplomacy in Ivory Coast Abidjan</w:t>
      </w:r>
    </w:p>
    <w:p>
      <w:pPr>
        <w:pStyle w:val="FirstParagraph"/>
      </w:pPr>
      <w:r>
        <w:t xml:space="preserve">Economic diplomacy is a cornerstone of diplomatic activity in Abidjan, given the city’s status as West Africa’s largest financial center. The Ivorian government has prioritized attracting foreign investment through trade agreements and regional partnerships.</w:t>
      </w:r>
      <w:r>
        <w:t xml:space="preserve"> </w:t>
      </w:r>
      <w:r>
        <w:rPr>
          <w:iCs/>
          <w:i/>
        </w:rPr>
        <w:t xml:space="preserve">Jean-Pierre Ouedraogo</w:t>
      </w:r>
      <w:r>
        <w:t xml:space="preserve"> </w:t>
      </w:r>
      <w:r>
        <w:t xml:space="preserve">(2020) highlights how diplomats in Abidjan have leveraged their networks to secure funding for infrastructure projects, such as the Abidjan Metro and port expansions. Additionally, they have been instrumental in negotiating debt relief programs with institutions like the International Monetary Fund (IMF). These efforts reflect the strategic importance of economic diplomacy in sustaining growth and stability.</w:t>
      </w:r>
    </w:p>
    <w:bookmarkEnd w:id="23"/>
    <w:bookmarkStart w:id="24" w:name="challenges-faced-by-diplomats-in-abidjan"/>
    <w:p>
      <w:pPr>
        <w:pStyle w:val="Heading2"/>
      </w:pPr>
      <w:r>
        <w:t xml:space="preserve">Challenges Faced by Diplomats in Abidjan</w:t>
      </w:r>
    </w:p>
    <w:p>
      <w:pPr>
        <w:pStyle w:val="FirstParagraph"/>
      </w:pPr>
      <w:r>
        <w:t xml:space="preserve">Despite their contributions, diplomats operating in Abidjan confront significant challenges. Political instability, ethnic tensions, and corruption have often complicated diplomatic efforts. As noted by</w:t>
      </w:r>
      <w:r>
        <w:t xml:space="preserve"> </w:t>
      </w:r>
      <w:r>
        <w:rPr>
          <w:iCs/>
          <w:i/>
        </w:rPr>
        <w:t xml:space="preserve">Kofi Annan</w:t>
      </w:r>
      <w:r>
        <w:t xml:space="preserve"> </w:t>
      </w:r>
      <w:r>
        <w:t xml:space="preserve">(2017), the Ivorian political landscape remains fragmented, requiring diplomats to navigate competing interests among local elites and international stakeholders. Furthermore, security concerns in Abidjan—such as terrorism and organized crime—pose risks to diplomatic missions. These challenges necessitate adaptive strategies, including enhanced cooperation with regional security agencies and transparency in policy implementation.</w:t>
      </w:r>
    </w:p>
    <w:bookmarkEnd w:id="24"/>
    <w:bookmarkStart w:id="25" w:name="Xa1e58b874a5e32649752717ce87ca73e501e642"/>
    <w:p>
      <w:pPr>
        <w:pStyle w:val="Heading2"/>
      </w:pPr>
      <w:r>
        <w:t xml:space="preserve">Diplomacy in the Post-Ebola Era: A Case Study</w:t>
      </w:r>
    </w:p>
    <w:p>
      <w:pPr>
        <w:pStyle w:val="FirstParagraph"/>
      </w:pPr>
      <w:r>
        <w:t xml:space="preserve">The Ebola outbreak of 2014–2016 tested the resilience of diplomatic networks in Abidjan. Diplomats played a crucial role in coordinating international responses, including the deployment of medical teams and funding for health infrastructure.</w:t>
      </w:r>
      <w:r>
        <w:t xml:space="preserve"> </w:t>
      </w:r>
      <w:r>
        <w:rPr>
          <w:iCs/>
          <w:i/>
        </w:rPr>
        <w:t xml:space="preserve">Marie-Claire Fassil</w:t>
      </w:r>
      <w:r>
        <w:t xml:space="preserve"> </w:t>
      </w:r>
      <w:r>
        <w:t xml:space="preserve">(2019) emphasizes how this crisis exposed gaps in cross-border communication and resource allocation, prompting reforms in diplomatic protocols to address future public health emergencies. This case study illustrates the evolving responsibilities of diplomats in a globalized world.</w:t>
      </w:r>
    </w:p>
    <w:bookmarkEnd w:id="25"/>
    <w:bookmarkStart w:id="26" w:name="X5d0525a95a5244e8eac32d1253fe6228119a27d"/>
    <w:p>
      <w:pPr>
        <w:pStyle w:val="Heading2"/>
      </w:pPr>
      <w:r>
        <w:t xml:space="preserve">The Future of Diplomacy in Ivory Coast Abidjan</w:t>
      </w:r>
    </w:p>
    <w:p>
      <w:pPr>
        <w:pStyle w:val="FirstParagraph"/>
      </w:pPr>
      <w:r>
        <w:t xml:space="preserve">As Côte d’Ivoire continues its trajectory toward regional leadership, the role of diplomats in Abidjan will likely expand. Emerging priorities include climate diplomacy, digital trade agreements, and conflict resolution in neighboring countries like Mali and Burkina Faso. Scholars such as</w:t>
      </w:r>
      <w:r>
        <w:t xml:space="preserve"> </w:t>
      </w:r>
      <w:r>
        <w:rPr>
          <w:iCs/>
          <w:i/>
        </w:rPr>
        <w:t xml:space="preserve">Dr. Awa Dieng</w:t>
      </w:r>
      <w:r>
        <w:t xml:space="preserve"> </w:t>
      </w:r>
      <w:r>
        <w:t xml:space="preserve">(2021) argue that Ivorian diplomats must adopt a more proactive stance in global forums to amplify their nation’s voice on issues like climate justice and African unity. This shift will require investment in diplomatic training, technology, and intercultural competence.</w:t>
      </w:r>
    </w:p>
    <w:bookmarkEnd w:id="26"/>
    <w:bookmarkStart w:id="27" w:name="conclusion"/>
    <w:p>
      <w:pPr>
        <w:pStyle w:val="Heading2"/>
      </w:pPr>
      <w:r>
        <w:t xml:space="preserve">Conclusion</w:t>
      </w:r>
    </w:p>
    <w:p>
      <w:pPr>
        <w:pStyle w:val="FirstParagraph"/>
      </w:pPr>
      <w:r>
        <w:t xml:space="preserve">The literature reviewed here underscores the indispensable role of diplomats in shaping Ivory Coast’s socio-political and economic destiny through their work in Abidjan. From post-independence negotiations to contemporary challenges like climate change and security threats, diplomats have consistently served as intermediaries between local governance and global interests. As Côte d’Ivoire aims to solidify its position as a regional leader, the evolution of diplomacy in Abidjan will remain a focal point for scholars, policymakers, and practitioners alike.</w:t>
      </w:r>
    </w:p>
    <w:bookmarkEnd w:id="27"/>
    <w:bookmarkStart w:id="28" w:name="references"/>
    <w:p>
      <w:pPr>
        <w:pStyle w:val="Heading2"/>
      </w:pPr>
      <w:r>
        <w:t xml:space="preserve">References</w:t>
      </w:r>
    </w:p>
    <w:p>
      <w:pPr>
        <w:numPr>
          <w:ilvl w:val="0"/>
          <w:numId w:val="1001"/>
        </w:numPr>
        <w:pStyle w:val="Compact"/>
      </w:pPr>
      <w:r>
        <w:t xml:space="preserve">Coulibaly, P. (2015). "Diplomacy and Development in Post-Colonial Africa." Journal of African Studies.</w:t>
      </w:r>
    </w:p>
    <w:p>
      <w:pPr>
        <w:numPr>
          <w:ilvl w:val="0"/>
          <w:numId w:val="1001"/>
        </w:numPr>
        <w:pStyle w:val="Compact"/>
      </w:pPr>
      <w:r>
        <w:t xml:space="preserve">Ould-Abdallah, A. (2018). "Conflict Mediation in West Africa: Lessons from Côte d’Ivoire." International Peace Research Institute.</w:t>
      </w:r>
    </w:p>
    <w:p>
      <w:pPr>
        <w:numPr>
          <w:ilvl w:val="0"/>
          <w:numId w:val="1001"/>
        </w:numPr>
        <w:pStyle w:val="Compact"/>
      </w:pPr>
      <w:r>
        <w:t xml:space="preserve">Ouedraogo, J.-P. (2020). "Economic Diplomacy in Abidjan." African Economic Review.</w:t>
      </w:r>
    </w:p>
    <w:p>
      <w:pPr>
        <w:numPr>
          <w:ilvl w:val="0"/>
          <w:numId w:val="1001"/>
        </w:numPr>
        <w:pStyle w:val="Compact"/>
      </w:pPr>
      <w:r>
        <w:t xml:space="preserve">Annan, K. (2017). "Challenges of Modern Diplomacy: A Global Perspective." United Nations Press.</w:t>
      </w:r>
    </w:p>
    <w:p>
      <w:pPr>
        <w:numPr>
          <w:ilvl w:val="0"/>
          <w:numId w:val="1001"/>
        </w:numPr>
        <w:pStyle w:val="Compact"/>
      </w:pPr>
      <w:r>
        <w:t xml:space="preserve">Fassil, M.-C. (2019). "Ebola and the Limits of Diplomatic Coordination." Health Policy Journal.</w:t>
      </w:r>
    </w:p>
    <w:p>
      <w:pPr>
        <w:numPr>
          <w:ilvl w:val="0"/>
          <w:numId w:val="1001"/>
        </w:numPr>
        <w:pStyle w:val="Compact"/>
      </w:pPr>
      <w:r>
        <w:t xml:space="preserve">Dieng, A. (2021). "The Future of African Diplomacy: Trends and Innovations." African Leadership Review.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Ivory Coast Abidjan</dc:title>
  <dc:creator/>
  <dc:language>en</dc:language>
  <cp:keywords/>
  <dcterms:created xsi:type="dcterms:W3CDTF">2026-07-25T04:11:05Z</dcterms:created>
  <dcterms:modified xsi:type="dcterms:W3CDTF">2026-07-25T04:11:05Z</dcterms:modified>
</cp:coreProperties>
</file>

<file path=docProps/custom.xml><?xml version="1.0" encoding="utf-8"?>
<Properties xmlns="http://schemas.openxmlformats.org/officeDocument/2006/custom-properties" xmlns:vt="http://schemas.openxmlformats.org/officeDocument/2006/docPropsVTypes"/>
</file>