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Japan</w:t>
      </w:r>
      <w:r>
        <w:t xml:space="preserve"> </w:t>
      </w:r>
      <w:r>
        <w:t xml:space="preserve">Tokyo</w:t>
      </w:r>
    </w:p>
    <w:bookmarkStart w:id="26" w:name="Xe0e2ac092f0075943f18689f49136028b89f71a"/>
    <w:p>
      <w:pPr>
        <w:pStyle w:val="Heading1"/>
      </w:pPr>
      <w:r>
        <w:t xml:space="preserve">Literature Review: The Role of Diplomats in Japan, Tokyo</w:t>
      </w:r>
    </w:p>
    <w:p>
      <w:pPr>
        <w:pStyle w:val="FirstParagraph"/>
      </w:pPr>
      <w:r>
        <w:t xml:space="preserve">The role of a diplomat within the context of international relations is multifaceted, requiring a blend of cultural sensitivity, strategic negotiation skills, and political acumen. This literature review explores the specific challenges and opportunities faced by diplomats operating in Japan’s capital city, Tokyo—a hub for global diplomacy, economic activity, and cultural exchange. By synthesizing academic works on Japanese foreign policy frameworks, historical diplomatic practices in Tokyo, and contemporary issues affecting international relations in the region, this review aims to highlight the unique demands placed on diplomats working within Japan’s bureaucratic and cultural landscape.</w:t>
      </w:r>
    </w:p>
    <w:bookmarkStart w:id="20" w:name="historical-context-of-diplomacy-in-tokyo"/>
    <w:p>
      <w:pPr>
        <w:pStyle w:val="Heading2"/>
      </w:pPr>
      <w:r>
        <w:t xml:space="preserve">Historical Context of Diplomacy in Tokyo</w:t>
      </w:r>
    </w:p>
    <w:p>
      <w:pPr>
        <w:pStyle w:val="FirstParagraph"/>
      </w:pPr>
      <w:r>
        <w:t xml:space="preserve">Tokyo has long served as a critical node in global diplomatic networks. Historically, the city was shaped by its role during the Meiji Restoration (1868–1912), when Japan rapidly modernized to engage with Western powers. This period laid the foundation for Tokyo’s emergence as a center of international diplomacy, as evidenced by works such as</w:t>
      </w:r>
      <w:r>
        <w:t xml:space="preserve"> </w:t>
      </w:r>
      <w:r>
        <w:rPr>
          <w:iCs/>
          <w:i/>
        </w:rPr>
        <w:t xml:space="preserve">Diplomacy in Modern Japan</w:t>
      </w:r>
      <w:r>
        <w:t xml:space="preserve"> </w:t>
      </w:r>
      <w:r>
        <w:t xml:space="preserve">by Keiichi Higuchi (2005), which details how early Japanese diplomats navigated complex relationships with European and American counterparts while preserving national sovereignty.</w:t>
      </w:r>
    </w:p>
    <w:p>
      <w:pPr>
        <w:pStyle w:val="BodyText"/>
      </w:pPr>
      <w:r>
        <w:t xml:space="preserve">In the post-World War II era, Tokyo became a focal point for U.S.-Japan alliances and international institutions like the United Nations. Scholars such as Tetsuo Kiyota (2010) argue that Tokyo’s diplomatic infrastructure evolved to balance economic growth with strategic partnerships, particularly in response to Cold War dynamics. For diplomats operating in this environment, understanding Japan’s historical context is essential for navigating its layered political and cultural expectations.</w:t>
      </w:r>
    </w:p>
    <w:bookmarkEnd w:id="20"/>
    <w:bookmarkStart w:id="21" w:name="modern-diplomatic-roles-and-challenges"/>
    <w:p>
      <w:pPr>
        <w:pStyle w:val="Heading2"/>
      </w:pPr>
      <w:r>
        <w:t xml:space="preserve">Modern Diplomatic Roles and Challenges</w:t>
      </w:r>
    </w:p>
    <w:p>
      <w:pPr>
        <w:pStyle w:val="FirstParagraph"/>
      </w:pPr>
      <w:r>
        <w:t xml:space="preserve">In contemporary times, Tokyo remains a vital hub for international negotiations, hosting multilateral conferences on climate change, trade agreements (e.g., the Trans-Pacific Partnership), and regional security issues. However, the role of a diplomat in Tokyo requires more than just political savvy; it demands an acute awareness of Japan’s societal norms and bureaucratic structures.</w:t>
      </w:r>
    </w:p>
    <w:p>
      <w:pPr>
        <w:pStyle w:val="BodyText"/>
      </w:pPr>
      <w:r>
        <w:t xml:space="preserve">Academic studies, such as</w:t>
      </w:r>
      <w:r>
        <w:t xml:space="preserve"> </w:t>
      </w:r>
      <w:r>
        <w:rPr>
          <w:iCs/>
          <w:i/>
        </w:rPr>
        <w:t xml:space="preserve">Cultural Diplomacy in Asia</w:t>
      </w:r>
      <w:r>
        <w:t xml:space="preserve"> </w:t>
      </w:r>
      <w:r>
        <w:t xml:space="preserve">by Aiko Hino (2018), emphasize the importance of non-verbal communication and hierarchical respect in Japanese diplomatic practices. For example, diplomats must adhere to strict protocols when engaging with Japanese officials, including careful attention to titles, formal language use, and the avoidance of direct confrontation—practices rooted in Confucian values that prioritize harmony and social order.</w:t>
      </w:r>
    </w:p>
    <w:p>
      <w:pPr>
        <w:pStyle w:val="BodyText"/>
      </w:pPr>
      <w:r>
        <w:t xml:space="preserve">Moreover, Tokyo’s diplomatic community faces unique challenges related to its hyper-competitive work environment. Research by Naomi Takahashi (2021) highlights how Japanese bureaucratic systems often prioritize consensus-building over individual initiative, which can complicate decision-making processes for foreign diplomats. This dynamic requires diplomats to cultivate patience and build strong relationships with local stakeholders, including government officials and private sector entities.</w:t>
      </w:r>
    </w:p>
    <w:bookmarkEnd w:id="21"/>
    <w:bookmarkStart w:id="22" w:name="Xbac6264e2568de68258502cb8c8b3e38b573469"/>
    <w:p>
      <w:pPr>
        <w:pStyle w:val="Heading2"/>
      </w:pPr>
      <w:r>
        <w:t xml:space="preserve">Cultural Considerations for Diplomats in Tokyo</w:t>
      </w:r>
    </w:p>
    <w:p>
      <w:pPr>
        <w:pStyle w:val="FirstParagraph"/>
      </w:pPr>
      <w:r>
        <w:t xml:space="preserve">Culture plays a central role in shaping diplomatic interactions in Tokyo. The concept of</w:t>
      </w:r>
      <w:r>
        <w:t xml:space="preserve"> </w:t>
      </w:r>
      <w:r>
        <w:rPr>
          <w:iCs/>
          <w:i/>
        </w:rPr>
        <w:t xml:space="preserve">wabi-sabi</w:t>
      </w:r>
      <w:r>
        <w:t xml:space="preserve"> </w:t>
      </w:r>
      <w:r>
        <w:t xml:space="preserve">(the appreciation of imperfection and transience) and the emphasis on indirect communication are not merely aesthetic or linguistic traits but influence how negotiations unfold. As noted by David Howell (2016) in</w:t>
      </w:r>
      <w:r>
        <w:t xml:space="preserve"> </w:t>
      </w:r>
      <w:r>
        <w:rPr>
          <w:iCs/>
          <w:i/>
        </w:rPr>
        <w:t xml:space="preserve">Diplomacy and Japanese Identity</w:t>
      </w:r>
      <w:r>
        <w:t xml:space="preserve">, Western diplomats often struggle to interpret subtle cues such as silence or ambiguous phrasing, which can lead to miscommunications.</w:t>
      </w:r>
    </w:p>
    <w:p>
      <w:pPr>
        <w:pStyle w:val="BodyText"/>
      </w:pPr>
      <w:r>
        <w:t xml:space="preserve">Additionally, Tokyo’s cosmopolitan nature introduces new layers of complexity. While the city is home to numerous international embassies and multinational corporations, it also maintains a strong sense of national identity. Diplomats must navigate this duality by promoting mutual understanding without compromising Japan’s cultural integrity. For instance, initiatives like cultural exchange programs or collaborative research projects have been cited as effective strategies for fostering trust between Japan and foreign partners.</w:t>
      </w:r>
    </w:p>
    <w:bookmarkEnd w:id="22"/>
    <w:bookmarkStart w:id="23" w:name="economic-and-strategic-dynamics-in-tokyo"/>
    <w:p>
      <w:pPr>
        <w:pStyle w:val="Heading2"/>
      </w:pPr>
      <w:r>
        <w:t xml:space="preserve">Economic and Strategic Dynamics in Tokyo</w:t>
      </w:r>
    </w:p>
    <w:p>
      <w:pPr>
        <w:pStyle w:val="FirstParagraph"/>
      </w:pPr>
      <w:r>
        <w:t xml:space="preserve">Tokyo’s status as the world’s largest economy by nominal GDP (as of 2023) places immense pressure on diplomats to address economic interests alongside geopolitical concerns. The city is a key player in global trade negotiations, particularly within the Asia-Pacific region, where Japan competes with China and South Korea for influence.</w:t>
      </w:r>
    </w:p>
    <w:p>
      <w:pPr>
        <w:pStyle w:val="BodyText"/>
      </w:pPr>
      <w:r>
        <w:t xml:space="preserve">Scholarship such as</w:t>
      </w:r>
      <w:r>
        <w:t xml:space="preserve"> </w:t>
      </w:r>
      <w:r>
        <w:rPr>
          <w:iCs/>
          <w:i/>
        </w:rPr>
        <w:t xml:space="preserve">Japan’s Global Ambitions</w:t>
      </w:r>
      <w:r>
        <w:t xml:space="preserve"> </w:t>
      </w:r>
      <w:r>
        <w:t xml:space="preserve">by Richard J. Samuels (2017) underscores how Tokyo’s diplomatic efforts are increasingly focused on expanding its soft power through initiatives like the Tokyo Olympics, anime exports, and academic collaborations. For diplomats, aligning economic goals with cultural diplomacy is a delicate balancing act that requires continuous adaptation to shifting global trends.</w:t>
      </w:r>
    </w:p>
    <w:bookmarkEnd w:id="23"/>
    <w:bookmarkStart w:id="24" w:name="Xc4144a6fbad5f0f4430ede4f6f19f2441d4ce3b"/>
    <w:p>
      <w:pPr>
        <w:pStyle w:val="Heading2"/>
      </w:pPr>
      <w:r>
        <w:t xml:space="preserve">Challenges and Opportunities for Future Diplomats</w:t>
      </w:r>
    </w:p>
    <w:p>
      <w:pPr>
        <w:pStyle w:val="FirstParagraph"/>
      </w:pPr>
      <w:r>
        <w:t xml:space="preserve">Despite its significance, Tokyo presents unique challenges for diplomats. Language barriers remain a persistent issue, even among those fluent in Japanese, due to the language’s nuances and context-dependent meanings. Additionally, Japan’s aging population and demographic shifts may impact its foreign policy priorities in the coming decades.</w:t>
      </w:r>
    </w:p>
    <w:p>
      <w:pPr>
        <w:pStyle w:val="BodyText"/>
      </w:pPr>
      <w:r>
        <w:t xml:space="preserve">However, these challenges also create opportunities for innovation. The rise of digital diplomacy—such as virtual negotiations and social media engagement—offers new avenues for diplomats to connect with Japanese audiences while adhering to cultural norms. As noted by Akiko Takeda (2023) in</w:t>
      </w:r>
      <w:r>
        <w:t xml:space="preserve"> </w:t>
      </w:r>
      <w:r>
        <w:rPr>
          <w:iCs/>
          <w:i/>
        </w:rPr>
        <w:t xml:space="preserve">Future Diplomacy in Asia</w:t>
      </w:r>
      <w:r>
        <w:t xml:space="preserve">, leveraging technology can enhance transparency and foster inclusivity without undermining traditional diplomatic practices.</w:t>
      </w:r>
    </w:p>
    <w:bookmarkEnd w:id="24"/>
    <w:bookmarkStart w:id="25" w:name="conclusion"/>
    <w:p>
      <w:pPr>
        <w:pStyle w:val="Heading2"/>
      </w:pPr>
      <w:r>
        <w:t xml:space="preserve">Conclusion</w:t>
      </w:r>
    </w:p>
    <w:p>
      <w:pPr>
        <w:pStyle w:val="FirstParagraph"/>
      </w:pPr>
      <w:r>
        <w:t xml:space="preserve">In conclusion, the role of a diplomat in Japan’s capital, Tokyo, is both demanding and rewarding. Rooted in a rich historical legacy, shaped by modern economic imperatives, and influenced by Japan’s unique cultural values, diplomats must navigate a complex landscape that requires adaptability, respect for tradition, and forward-thinking strategies. This literature review underscores the importance of interdisciplinary knowledge for diplomats operating in Tokyo—a city where the past informs the present and global challenges demand localized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Japan Tokyo</dc:title>
  <dc:creator/>
  <cp:keywords/>
  <dcterms:created xsi:type="dcterms:W3CDTF">2026-07-21T11:08:28Z</dcterms:created>
  <dcterms:modified xsi:type="dcterms:W3CDTF">2026-07-21T11:08:28Z</dcterms:modified>
</cp:coreProperties>
</file>

<file path=docProps/custom.xml><?xml version="1.0" encoding="utf-8"?>
<Properties xmlns="http://schemas.openxmlformats.org/officeDocument/2006/custom-properties" xmlns:vt="http://schemas.openxmlformats.org/officeDocument/2006/docPropsVTypes"/>
</file>