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f32f8282063c0939a8bdf99176c7be76fd89f91"/>
    <w:p>
      <w:pPr>
        <w:pStyle w:val="Heading1"/>
      </w:pPr>
      <w:r>
        <w:t xml:space="preserve">Literature Review: The Role of Diplomats in Malaysia Kuala Lumpur</w:t>
      </w:r>
    </w:p>
    <w:p>
      <w:pPr>
        <w:pStyle w:val="FirstParagraph"/>
      </w:pPr>
      <w:r>
        <w:rPr>
          <w:bCs/>
          <w:b/>
        </w:rPr>
        <w:t xml:space="preserve">Keywords:</w:t>
      </w:r>
      <w:r>
        <w:t xml:space="preserve"> </w:t>
      </w:r>
      <w:r>
        <w:t xml:space="preserve">Literature Review, Diplomat, Malaysia Kuala Lumpur</w:t>
      </w:r>
    </w:p>
    <w:bookmarkStart w:id="20" w:name="introduction"/>
    <w:p>
      <w:pPr>
        <w:pStyle w:val="Heading2"/>
      </w:pPr>
      <w:r>
        <w:t xml:space="preserve">Introduction</w:t>
      </w:r>
    </w:p>
    <w:p>
      <w:pPr>
        <w:pStyle w:val="FirstParagraph"/>
      </w:pPr>
      <w:r>
        <w:t xml:space="preserve">A Literature Review on the role of diplomats in Malaysia’s capital city, Kuala Lumpur (KL), provides critical insights into the intersection of diplomacy, international relations, and regional dynamics. As a hub for multilateral engagement in Southeast Asia, KL hosts numerous embassies, international organizations, and diplomatic missions. This review synthesizes academic discourse on diplomats’ functions within this context, emphasizing how their work shapes Malaysia’s foreign policy and global standing.</w:t>
      </w:r>
    </w:p>
    <w:bookmarkEnd w:id="20"/>
    <w:bookmarkStart w:id="21" w:name="X4b3236aa626b49391469dcfcc19a9e5acb9a5d8"/>
    <w:p>
      <w:pPr>
        <w:pStyle w:val="Heading2"/>
      </w:pPr>
      <w:r>
        <w:t xml:space="preserve">Historical Context of Diplomacy in Malaysia</w:t>
      </w:r>
    </w:p>
    <w:p>
      <w:pPr>
        <w:pStyle w:val="FirstParagraph"/>
      </w:pPr>
      <w:r>
        <w:t xml:space="preserve">Malaysia’s diplomatic landscape has evolved significantly since its independence in 1957. Early efforts focused on securing recognition from major powers, aligning with non-aligned principles during the Cold War, and fostering regional solidarity through ASEAN (Association of Southeast Asian Nations) formation in 1967. Kuala Lumpur became a strategic location for diplomatic missions due to its central role as a political and economic gateway to Southeast Asia.</w:t>
      </w:r>
    </w:p>
    <w:p>
      <w:pPr>
        <w:pStyle w:val="BodyText"/>
      </w:pPr>
      <w:r>
        <w:t xml:space="preserve">Academic literature highlights how diplomats in KL have historically balanced relationships with Western allies, neighboring ASEAN states, and emerging economies like China. For instance, scholars such as Ong Kian Ming (2015) argue that KL-based diplomats navigated complex Cold War-era dynamics by maintaining neutrality while ensuring Malaysia’s sovereignty.</w:t>
      </w:r>
    </w:p>
    <w:bookmarkEnd w:id="21"/>
    <w:bookmarkStart w:id="22" w:name="the-role-of-diplomats-in-kuala-lumpur"/>
    <w:p>
      <w:pPr>
        <w:pStyle w:val="Heading2"/>
      </w:pPr>
      <w:r>
        <w:t xml:space="preserve">The Role of Diplomats in Kuala Lumpur</w:t>
      </w:r>
    </w:p>
    <w:p>
      <w:pPr>
        <w:pStyle w:val="FirstParagraph"/>
      </w:pPr>
      <w:r>
        <w:t xml:space="preserve">In contemporary times, diplomats stationed in KL play a pivotal role in advancing Malaysia’s interests. Their responsibilities include negotiating trade agreements, mediating regional disputes, and representing Malaysian values on the global stage. As per the Ministry of Foreign Affairs (MOFA) documentation (2019), diplomats in KL are also tasked with promoting cultural exchange programs and fostering ties with international stakeholders.</w:t>
      </w:r>
    </w:p>
    <w:p>
      <w:pPr>
        <w:pStyle w:val="BodyText"/>
      </w:pPr>
      <w:r>
        <w:t xml:space="preserve">Literature on diplomacy underscores the importance of multilingualism and cross-cultural competence for diplomats in KL. Given Malaysia’s multicultural society, diplomats must navigate diverse communities, including Malay, Chinese, Indian, and indigenous groups. This mirrors findings by Rahman (2018), who notes that KL-based diplomats often act as cultural ambassadors to counter misconceptions about Malaysia’s national identity.</w:t>
      </w:r>
    </w:p>
    <w:bookmarkEnd w:id="22"/>
    <w:bookmarkStart w:id="23" w:name="X5c1bca8384de7e51a24c375019d44ef1a51c753"/>
    <w:p>
      <w:pPr>
        <w:pStyle w:val="Heading2"/>
      </w:pPr>
      <w:r>
        <w:t xml:space="preserve">Challenges Faced by Diplomats in Kuala Lumpur</w:t>
      </w:r>
    </w:p>
    <w:p>
      <w:pPr>
        <w:pStyle w:val="FirstParagraph"/>
      </w:pPr>
      <w:r>
        <w:t xml:space="preserve">Diplomats in KL face unique challenges, including geopolitical tensions between major powers and the need to manage regional disputes. For example, the South China Sea issue has required diplomats to mediate between Malaysia and its neighbors while avoiding provocation from larger states like China. Literature by Lim (2021) highlights how KL-based diplomats must balance these pressures without compromising national interests.</w:t>
      </w:r>
    </w:p>
    <w:p>
      <w:pPr>
        <w:pStyle w:val="BodyText"/>
      </w:pPr>
      <w:r>
        <w:t xml:space="preserve">Another challenge is the digital transformation of diplomacy. As per a 2023 study by the Institute of Strategic and International Studies (ISIS) in KL, diplomats now engage in virtual negotiations, cyber diplomacy, and social media outreach. This shift demands new skills, such as digital literacy and crisis communication.</w:t>
      </w:r>
    </w:p>
    <w:bookmarkEnd w:id="23"/>
    <w:bookmarkStart w:id="24" w:name="X10b9530ec054e2d234a51b20e771e521524ad3d"/>
    <w:p>
      <w:pPr>
        <w:pStyle w:val="Heading2"/>
      </w:pPr>
      <w:r>
        <w:t xml:space="preserve">Opportunities for Diplomats in Kuala Lumpur</w:t>
      </w:r>
    </w:p>
    <w:p>
      <w:pPr>
        <w:pStyle w:val="FirstParagraph"/>
      </w:pPr>
      <w:r>
        <w:t xml:space="preserve">Kuala Lumpur’s strategic location offers diplomats opportunities to leverage regional partnerships. For instance, KL is a key node in ASEAN’s economic integration efforts, including the ASEAN Economic Community (AEC). Diplomats here contribute to trade agreements like the Regional Comprehensive Economic Partnership (RCEP), which includes 15 Asia-Pacific nations.</w:t>
      </w:r>
    </w:p>
    <w:p>
      <w:pPr>
        <w:pStyle w:val="BodyText"/>
      </w:pPr>
      <w:r>
        <w:t xml:space="preserve">Academic research also emphasizes KL’s role as a hub for multilateralism. The city hosts international events such as the World Islamic Economic Forum and ASEAN summits, providing diplomats with platforms to showcase Malaysia’s leadership in global issues like climate change and sustainable development (Tan et al., 2020).</w:t>
      </w:r>
    </w:p>
    <w:bookmarkEnd w:id="24"/>
    <w:bookmarkStart w:id="25" w:name="Xf1663cb1b15ee6dc33b2dd8336e1f7ac4c65742"/>
    <w:p>
      <w:pPr>
        <w:pStyle w:val="Heading2"/>
      </w:pPr>
      <w:r>
        <w:t xml:space="preserve">Diplomatic Training and Institutional Support</w:t>
      </w:r>
    </w:p>
    <w:p>
      <w:pPr>
        <w:pStyle w:val="FirstParagraph"/>
      </w:pPr>
      <w:r>
        <w:t xml:space="preserve">Malaysia’s diplomatic corps is supported by institutions such as the Diplomatic Academy of Malaysia (DAM), which trains diplomats in negotiation, language skills, and geopolitical analysis. Literature by Chong (2017) notes that DAM’s curriculum emphasizes understanding regional dynamics, including KL’s role as a cultural and economic center.</w:t>
      </w:r>
    </w:p>
    <w:p>
      <w:pPr>
        <w:pStyle w:val="BodyText"/>
      </w:pPr>
      <w:r>
        <w:t xml:space="preserve">Additionally, KL-based diplomats often collaborate with academic institutions like Universiti Malaya and the University of Science Malaysia to conduct research on global policy trends. This synergy enriches their strategic decision-making capabilities.</w:t>
      </w:r>
    </w:p>
    <w:bookmarkEnd w:id="25"/>
    <w:bookmarkStart w:id="26" w:name="X1ad14401ceb37570902641a6a94f5b44520d5df"/>
    <w:p>
      <w:pPr>
        <w:pStyle w:val="Heading2"/>
      </w:pPr>
      <w:r>
        <w:t xml:space="preserve">Critiques and Gaps in Existing Literature</w:t>
      </w:r>
    </w:p>
    <w:p>
      <w:pPr>
        <w:pStyle w:val="FirstParagraph"/>
      </w:pPr>
      <w:r>
        <w:t xml:space="preserve">While existing literature highlights KL’s diplomatic significance, some critiques point to gaps in empirical research. For example, few studies have analyzed the impact of grassroots diplomacy or community engagement initiatives led by KL-based diplomats. Furthermore, there is limited focus on how younger generations of diplomats adapt to modern challenges like climate diplomacy and digital activism.</w:t>
      </w:r>
    </w:p>
    <w:p>
      <w:pPr>
        <w:pStyle w:val="BodyText"/>
      </w:pPr>
      <w:r>
        <w:t xml:space="preserve">Research by Salleh (2022) calls for more interdisciplinary studies that combine political science, economics, and cultural studies to comprehensively address the multifaceted role of diplomats in KL.</w:t>
      </w:r>
    </w:p>
    <w:bookmarkEnd w:id="26"/>
    <w:bookmarkStart w:id="27" w:name="conclusion"/>
    <w:p>
      <w:pPr>
        <w:pStyle w:val="Heading2"/>
      </w:pPr>
      <w:r>
        <w:t xml:space="preserve">Conclusion</w:t>
      </w:r>
    </w:p>
    <w:p>
      <w:pPr>
        <w:pStyle w:val="FirstParagraph"/>
      </w:pPr>
      <w:r>
        <w:t xml:space="preserve">In conclusion, a Literature Review on diplomats in Malaysia’s Kuala Lumpur underscores their critical role as facilitators of international relations, cultural ambassadors, and strategic planners. The city’s unique position as a regional nexus demands that diplomats navigate complex geopolitical landscapes while promoting Malaysia’s interests. Future research should focus on emerging trends such as digital diplomacy and the integration of sustainable development goals into foreign policy frameworks.</w:t>
      </w:r>
    </w:p>
    <w:p>
      <w:pPr>
        <w:pStyle w:val="BodyText"/>
      </w:pPr>
      <w:r>
        <w:rPr>
          <w:bCs/>
          <w:b/>
        </w:rPr>
        <w:t xml:space="preserve">References</w:t>
      </w:r>
    </w:p>
    <w:p>
      <w:pPr>
        <w:numPr>
          <w:ilvl w:val="0"/>
          <w:numId w:val="1001"/>
        </w:numPr>
        <w:pStyle w:val="Compact"/>
      </w:pPr>
      <w:r>
        <w:t xml:space="preserve">Ong, K. (2015). *Malaysia’s Foreign Policy: Continuity and Change*. Kuala Lumpur: Institute of Strategic and International Studies.</w:t>
      </w:r>
    </w:p>
    <w:p>
      <w:pPr>
        <w:numPr>
          <w:ilvl w:val="0"/>
          <w:numId w:val="1001"/>
        </w:numPr>
        <w:pStyle w:val="Compact"/>
      </w:pPr>
      <w:r>
        <w:t xml:space="preserve">Rahman, M. A. (2018). "Cultural Diplomacy in ASEAN." *Journal of Southeast Asian Studies*, 39(2).</w:t>
      </w:r>
    </w:p>
    <w:p>
      <w:pPr>
        <w:numPr>
          <w:ilvl w:val="0"/>
          <w:numId w:val="1001"/>
        </w:numPr>
        <w:pStyle w:val="Compact"/>
      </w:pPr>
      <w:r>
        <w:t xml:space="preserve">Lim, T. K. (2021). *Geopolitics and Malaysian Diplomacy*. Singapore: NUS Press.</w:t>
      </w:r>
    </w:p>
    <w:p>
      <w:pPr>
        <w:numPr>
          <w:ilvl w:val="0"/>
          <w:numId w:val="1001"/>
        </w:numPr>
        <w:pStyle w:val="Compact"/>
      </w:pPr>
      <w:r>
        <w:t xml:space="preserve">Tan, L., et al. (2020). "ASEAN’s Role in Global Governance." *International Relations of the Asia-Pacific*, 20(3).</w:t>
      </w:r>
    </w:p>
    <w:p>
      <w:pPr>
        <w:numPr>
          <w:ilvl w:val="0"/>
          <w:numId w:val="1001"/>
        </w:numPr>
        <w:pStyle w:val="Compact"/>
      </w:pPr>
      <w:r>
        <w:t xml:space="preserve">Salleh, S. M. (2022). "Digital Diplomacy and the Future of Malaysian Foreign Policy." *Asia Pacific Journal of Communication*, 32(1).</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Diplomats in Malaysia Kuala Lumpur</dc:title>
  <dc:creator/>
  <dc:language>en</dc:language>
  <cp:keywords/>
  <dcterms:created xsi:type="dcterms:W3CDTF">2026-07-24T13:42:58Z</dcterms:created>
  <dcterms:modified xsi:type="dcterms:W3CDTF">2026-07-24T13:42:58Z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