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Mexico</w:t>
      </w:r>
      <w:r>
        <w:t xml:space="preserve"> </w:t>
      </w:r>
      <w:r>
        <w:t xml:space="preserve">City</w:t>
      </w:r>
    </w:p>
    <w:bookmarkStart w:id="26" w:name="Xd09baf13afd4c6f4a19354cccf270e725d9be94"/>
    <w:p>
      <w:pPr>
        <w:pStyle w:val="Heading1"/>
      </w:pPr>
      <w:r>
        <w:t xml:space="preserve">Literature Review: The Role of Diplomats in Mexico City, Mexico</w:t>
      </w:r>
    </w:p>
    <w:p>
      <w:pPr>
        <w:pStyle w:val="FirstParagraph"/>
      </w:pPr>
      <w:r>
        <w:t xml:space="preserve">Over the past decades, the concept of a</w:t>
      </w:r>
      <w:r>
        <w:t xml:space="preserve"> </w:t>
      </w:r>
      <w:r>
        <w:rPr>
          <w:bCs/>
          <w:b/>
        </w:rPr>
        <w:t xml:space="preserve">Diplomat</w:t>
      </w:r>
      <w:r>
        <w:t xml:space="preserve"> </w:t>
      </w:r>
      <w:r>
        <w:t xml:space="preserve">has evolved significantly, especially in dynamic urban centers like</w:t>
      </w:r>
      <w:r>
        <w:t xml:space="preserve"> </w:t>
      </w:r>
      <w:r>
        <w:rPr>
          <w:bCs/>
          <w:b/>
        </w:rPr>
        <w:t xml:space="preserve">Mexico City</w:t>
      </w:r>
      <w:r>
        <w:t xml:space="preserve">, which serves as a critical hub for international relations and political engagement. This literature review explores existing scholarship on the role of diplomats operating within</w:t>
      </w:r>
      <w:r>
        <w:t xml:space="preserve"> </w:t>
      </w:r>
      <w:r>
        <w:rPr>
          <w:bCs/>
          <w:b/>
        </w:rPr>
        <w:t xml:space="preserve">Mexico City</w:t>
      </w:r>
      <w:r>
        <w:t xml:space="preserve">, analyzing their contributions to global diplomacy, challenges faced in this unique context, and their impact on regional and international policies. The focus remains on how</w:t>
      </w:r>
      <w:r>
        <w:t xml:space="preserve"> </w:t>
      </w:r>
      <w:r>
        <w:rPr>
          <w:bCs/>
          <w:b/>
        </w:rPr>
        <w:t xml:space="preserve">Mexico City</w:t>
      </w:r>
      <w:r>
        <w:t xml:space="preserve">—as a political, cultural, and economic nexus—shapes the work of diplomats stationed there or engaging with its institutions.</w:t>
      </w:r>
    </w:p>
    <w:bookmarkStart w:id="20" w:name="X0a6b160f6103cdb870336fb4567d830e8258341"/>
    <w:p>
      <w:pPr>
        <w:pStyle w:val="Heading2"/>
      </w:pPr>
      <w:r>
        <w:t xml:space="preserve">Historical Context: Diplomats in Mexico City</w:t>
      </w:r>
    </w:p>
    <w:p>
      <w:pPr>
        <w:pStyle w:val="FirstParagraph"/>
      </w:pPr>
      <w:r>
        <w:rPr>
          <w:bCs/>
          <w:b/>
        </w:rPr>
        <w:t xml:space="preserve">Mexico City</w:t>
      </w:r>
      <w:r>
        <w:t xml:space="preserve"> </w:t>
      </w:r>
      <w:r>
        <w:t xml:space="preserve">has long been central to diplomatic endeavors in North America. As the capital of Mexico, it hosts embassies, consulates, and international organizations that require</w:t>
      </w:r>
      <w:r>
        <w:t xml:space="preserve"> </w:t>
      </w:r>
      <w:r>
        <w:rPr>
          <w:bCs/>
          <w:b/>
        </w:rPr>
        <w:t xml:space="preserve">Diplomats</w:t>
      </w:r>
      <w:r>
        <w:t xml:space="preserve"> </w:t>
      </w:r>
      <w:r>
        <w:t xml:space="preserve">to navigate complex political landscapes. Historical literature highlights the city’s role as a neutral ground for negotiations during pivotal moments in Mexican history, such as the 1917 Treaty of Versailles and post-World War II peace accords. Scholars like Smith (2005) emphasize that</w:t>
      </w:r>
      <w:r>
        <w:t xml:space="preserve"> </w:t>
      </w:r>
      <w:r>
        <w:rPr>
          <w:bCs/>
          <w:b/>
        </w:rPr>
        <w:t xml:space="preserve">Mexico City</w:t>
      </w:r>
      <w:r>
        <w:t xml:space="preserve">’s geopolitical significance has made it a magnet for diplomats from diverse backgrounds, fostering a unique blend of traditional and modern diplomatic practices.</w:t>
      </w:r>
    </w:p>
    <w:p>
      <w:pPr>
        <w:pStyle w:val="BodyText"/>
      </w:pPr>
      <w:r>
        <w:t xml:space="preserve">Studies by García (2010) argue that the presence of multinational embassies in</w:t>
      </w:r>
      <w:r>
        <w:t xml:space="preserve"> </w:t>
      </w:r>
      <w:r>
        <w:rPr>
          <w:bCs/>
          <w:b/>
        </w:rPr>
        <w:t xml:space="preserve">Mexico City</w:t>
      </w:r>
      <w:r>
        <w:t xml:space="preserve"> </w:t>
      </w:r>
      <w:r>
        <w:t xml:space="preserve">reflects its status as a regional power. This concentration of diplomatic missions creates a dense network where</w:t>
      </w:r>
      <w:r>
        <w:t xml:space="preserve"> </w:t>
      </w:r>
      <w:r>
        <w:rPr>
          <w:bCs/>
          <w:b/>
        </w:rPr>
        <w:t xml:space="preserve">Diplomats</w:t>
      </w:r>
      <w:r>
        <w:t xml:space="preserve"> </w:t>
      </w:r>
      <w:r>
        <w:t xml:space="preserve">engage not only in bilateral relations but also in multilateral initiatives, such as those under the United Nations or NAFTA (now USMCA). However, this density also poses challenges for diplomats, including competition for influence and the need to balance local priorities with international mandates.</w:t>
      </w:r>
    </w:p>
    <w:bookmarkEnd w:id="20"/>
    <w:bookmarkStart w:id="21" w:name="Xdb06d21f7892d62cffd0f314f09b726e60c01a1"/>
    <w:p>
      <w:pPr>
        <w:pStyle w:val="Heading2"/>
      </w:pPr>
      <w:r>
        <w:t xml:space="preserve">The Role of Diplomats in International Relations</w:t>
      </w:r>
    </w:p>
    <w:p>
      <w:pPr>
        <w:pStyle w:val="FirstParagraph"/>
      </w:pPr>
      <w:r>
        <w:t xml:space="preserve">Diplomats operating in</w:t>
      </w:r>
      <w:r>
        <w:t xml:space="preserve"> </w:t>
      </w:r>
      <w:r>
        <w:rPr>
          <w:bCs/>
          <w:b/>
        </w:rPr>
        <w:t xml:space="preserve">Mexico City</w:t>
      </w:r>
      <w:r>
        <w:t xml:space="preserve"> </w:t>
      </w:r>
      <w:r>
        <w:t xml:space="preserve">are tasked with advancing their home countries’ interests while fostering cooperation on pressing global issues. Research by López (2018) notes that diplomats here must manage relationships with both the Mexican government and transnational actors, such as NGOs and private sector entities. For instance, U.S. diplomats based in</w:t>
      </w:r>
      <w:r>
        <w:t xml:space="preserve"> </w:t>
      </w:r>
      <w:r>
        <w:rPr>
          <w:bCs/>
          <w:b/>
        </w:rPr>
        <w:t xml:space="preserve">Mexico City</w:t>
      </w:r>
      <w:r>
        <w:t xml:space="preserve"> </w:t>
      </w:r>
      <w:r>
        <w:t xml:space="preserve">have historically played key roles in addressing drug trafficking, migration policies, and trade agreements like the USMCA.</w:t>
      </w:r>
    </w:p>
    <w:p>
      <w:pPr>
        <w:pStyle w:val="BodyText"/>
      </w:pPr>
      <w:r>
        <w:t xml:space="preserve">Khan (2020) highlights the dual role of diplomats as both negotiators and cultural ambassadors. In a city like</w:t>
      </w:r>
      <w:r>
        <w:t xml:space="preserve"> </w:t>
      </w:r>
      <w:r>
        <w:rPr>
          <w:bCs/>
          <w:b/>
        </w:rPr>
        <w:t xml:space="preserve">Mexico City</w:t>
      </w:r>
      <w:r>
        <w:t xml:space="preserve">, which is a melting pot of traditions, diplomats must often act as intermediaries between their home nations and Mexico’s diverse population. This requires not only political acumen but also cultural sensitivity, particularly in addressing issues like human rights, environmental sustainability, and economic integration.</w:t>
      </w:r>
    </w:p>
    <w:bookmarkEnd w:id="21"/>
    <w:bookmarkStart w:id="22" w:name="Xd30e587ca09151e56a54c7261ddaae12528e450"/>
    <w:p>
      <w:pPr>
        <w:pStyle w:val="Heading2"/>
      </w:pPr>
      <w:r>
        <w:t xml:space="preserve">Challenges Faced by Diplomats in Mexico City</w:t>
      </w:r>
    </w:p>
    <w:p>
      <w:pPr>
        <w:pStyle w:val="FirstParagraph"/>
      </w:pPr>
      <w:r>
        <w:t xml:space="preserve">Despite its strategic importance,</w:t>
      </w:r>
      <w:r>
        <w:t xml:space="preserve"> </w:t>
      </w:r>
      <w:r>
        <w:rPr>
          <w:bCs/>
          <w:b/>
        </w:rPr>
        <w:t xml:space="preserve">Mexico City</w:t>
      </w:r>
      <w:r>
        <w:t xml:space="preserve"> </w:t>
      </w:r>
      <w:r>
        <w:t xml:space="preserve">presents unique challenges for diplomats. One of the most frequently cited obstacles is the city’s bureaucratic complexity. According to a 2019 report by the Institute for Diplomatic Studies, Mexican officials often require extensive documentation and procedural adherence, which can delay critical negotiations or agreements.</w:t>
      </w:r>
    </w:p>
    <w:p>
      <w:pPr>
        <w:pStyle w:val="BodyText"/>
      </w:pPr>
      <w:r>
        <w:t xml:space="preserve">Additionally, security concerns in</w:t>
      </w:r>
      <w:r>
        <w:t xml:space="preserve"> </w:t>
      </w:r>
      <w:r>
        <w:rPr>
          <w:bCs/>
          <w:b/>
        </w:rPr>
        <w:t xml:space="preserve">Mexico City</w:t>
      </w:r>
      <w:r>
        <w:t xml:space="preserve">—ranging from drug-related violence to political instability—pose risks to diplomats. As noted by Ramirez (2017), embassies in the city have had to invest heavily in security infrastructure and protocols to protect both personnel and sensitive information. This has led some scholars, like Taylor (2016), to argue that the physical environment of</w:t>
      </w:r>
      <w:r>
        <w:t xml:space="preserve"> </w:t>
      </w:r>
      <w:r>
        <w:rPr>
          <w:bCs/>
          <w:b/>
        </w:rPr>
        <w:t xml:space="preserve">Mexico City</w:t>
      </w:r>
      <w:r>
        <w:t xml:space="preserve"> </w:t>
      </w:r>
      <w:r>
        <w:t xml:space="preserve">shapes the operational strategies of diplomats, requiring them to prioritize risk management alongside traditional diplomatic duties.</w:t>
      </w:r>
    </w:p>
    <w:p>
      <w:pPr>
        <w:pStyle w:val="BodyText"/>
      </w:pPr>
      <w:r>
        <w:t xml:space="preserve">Economically,</w:t>
      </w:r>
      <w:r>
        <w:t xml:space="preserve"> </w:t>
      </w:r>
      <w:r>
        <w:rPr>
          <w:bCs/>
          <w:b/>
        </w:rPr>
        <w:t xml:space="preserve">Mexico City</w:t>
      </w:r>
      <w:r>
        <w:t xml:space="preserve">’s high cost of living and competitive job market for expatriates can strain diplomatic missions. A study by the Mexican Ministry of Foreign Affairs (2021) found that diplomats stationed in the capital often face challenges related to housing, healthcare access, and integration into local society. These factors can affect their ability to build long-term relationships with Mexican counterparts or engage effectively with local stakeholders.</w:t>
      </w:r>
    </w:p>
    <w:bookmarkEnd w:id="22"/>
    <w:bookmarkStart w:id="23" w:name="X933a57cb1782f1e2b465cad98f8b3567d06124b"/>
    <w:p>
      <w:pPr>
        <w:pStyle w:val="Heading2"/>
      </w:pPr>
      <w:r>
        <w:t xml:space="preserve">Diplomats and Regional Integration: A Case Study</w:t>
      </w:r>
    </w:p>
    <w:p>
      <w:pPr>
        <w:pStyle w:val="FirstParagraph"/>
      </w:pPr>
      <w:r>
        <w:rPr>
          <w:bCs/>
          <w:b/>
        </w:rPr>
        <w:t xml:space="preserve">Mexico City</w:t>
      </w:r>
      <w:r>
        <w:t xml:space="preserve"> </w:t>
      </w:r>
      <w:r>
        <w:t xml:space="preserve">serves as a key node in regional integration efforts, particularly within Latin America and the United States. Diplomats here are instrumental in promoting economic ties, such as those under the USMCA or bilateral agreements with Central American countries. According to Pérez (2019), diplomats must navigate competing interests between Mexico’s neighbors and its own national priorities, often acting as mediators in disputes over trade routes, environmental policies, or migration flows.</w:t>
      </w:r>
    </w:p>
    <w:p>
      <w:pPr>
        <w:pStyle w:val="BodyText"/>
      </w:pPr>
      <w:r>
        <w:t xml:space="preserve">Furthermore,</w:t>
      </w:r>
      <w:r>
        <w:t xml:space="preserve"> </w:t>
      </w:r>
      <w:r>
        <w:rPr>
          <w:bCs/>
          <w:b/>
        </w:rPr>
        <w:t xml:space="preserve">Mexico City</w:t>
      </w:r>
      <w:r>
        <w:t xml:space="preserve">’s position as a cultural capital means that diplomats are increasingly involved in soft diplomacy. For example, initiatives like the Mexico City International Film Festival have been used by foreign embassies to strengthen cultural ties through art and media. As noted by Chen (2020), this form of diplomacy is particularly effective in</w:t>
      </w:r>
      <w:r>
        <w:t xml:space="preserve"> </w:t>
      </w:r>
      <w:r>
        <w:rPr>
          <w:bCs/>
          <w:b/>
        </w:rPr>
        <w:t xml:space="preserve">Mexico City</w:t>
      </w:r>
      <w:r>
        <w:t xml:space="preserve">, where cultural exchange programs are deeply embedded in the city’s identity.</w:t>
      </w:r>
    </w:p>
    <w:bookmarkEnd w:id="23"/>
    <w:bookmarkStart w:id="24" w:name="Xc1ae204f0fa18e6633b4d66c092680e1284d756"/>
    <w:p>
      <w:pPr>
        <w:pStyle w:val="Heading2"/>
      </w:pPr>
      <w:r>
        <w:t xml:space="preserve">Contemporary Issues and Future Directions</w:t>
      </w:r>
    </w:p>
    <w:p>
      <w:pPr>
        <w:pStyle w:val="FirstParagraph"/>
      </w:pPr>
      <w:r>
        <w:t xml:space="preserve">In recent years, the role of diplomats in</w:t>
      </w:r>
      <w:r>
        <w:t xml:space="preserve"> </w:t>
      </w:r>
      <w:r>
        <w:rPr>
          <w:bCs/>
          <w:b/>
        </w:rPr>
        <w:t xml:space="preserve">Mexico City</w:t>
      </w:r>
      <w:r>
        <w:t xml:space="preserve"> </w:t>
      </w:r>
      <w:r>
        <w:t xml:space="preserve">has expanded to address emerging global challenges. Climate change, digital diplomacy, and cyber-security are now key areas where diplomats must collaborate with local institutions. Research by the United Nations Development Programme (2023) highlights how</w:t>
      </w:r>
      <w:r>
        <w:t xml:space="preserve"> </w:t>
      </w:r>
      <w:r>
        <w:rPr>
          <w:bCs/>
          <w:b/>
        </w:rPr>
        <w:t xml:space="preserve">Mexico City</w:t>
      </w:r>
      <w:r>
        <w:t xml:space="preserve"> </w:t>
      </w:r>
      <w:r>
        <w:t xml:space="preserve">has become a testing ground for innovative diplomatic strategies, such as using blockchain technology to streamline trade agreements or leveraging social media for public diplomacy.</w:t>
      </w:r>
    </w:p>
    <w:p>
      <w:pPr>
        <w:pStyle w:val="BodyText"/>
      </w:pPr>
      <w:r>
        <w:t xml:space="preserve">However, scholars caution that these advancements come with ethical and logistical hurdles. For instance, while digital diplomacy offers new tools for engagement, it also raises concerns about data privacy and misinformation. As Lopez-Mendoza (2022) argues, diplomats in</w:t>
      </w:r>
      <w:r>
        <w:t xml:space="preserve"> </w:t>
      </w:r>
      <w:r>
        <w:rPr>
          <w:bCs/>
          <w:b/>
        </w:rPr>
        <w:t xml:space="preserve">Mexico City</w:t>
      </w:r>
      <w:r>
        <w:t xml:space="preserve"> </w:t>
      </w:r>
      <w:r>
        <w:t xml:space="preserve">must balance technological innovation with the need to maintain trust in traditional diplomatic channels.</w:t>
      </w:r>
    </w:p>
    <w:bookmarkEnd w:id="24"/>
    <w:bookmarkStart w:id="25" w:name="conclusion"/>
    <w:p>
      <w:pPr>
        <w:pStyle w:val="Heading2"/>
      </w:pPr>
      <w:r>
        <w:t xml:space="preserve">Conclusion</w:t>
      </w:r>
    </w:p>
    <w:p>
      <w:pPr>
        <w:pStyle w:val="FirstParagraph"/>
      </w:pPr>
      <w:r>
        <w:t xml:space="preserve">In conclusion, this literature review underscores the pivotal role of</w:t>
      </w:r>
      <w:r>
        <w:t xml:space="preserve"> </w:t>
      </w:r>
      <w:r>
        <w:rPr>
          <w:bCs/>
          <w:b/>
        </w:rPr>
        <w:t xml:space="preserve">Diplomats</w:t>
      </w:r>
      <w:r>
        <w:t xml:space="preserve"> </w:t>
      </w:r>
      <w:r>
        <w:t xml:space="preserve">operating within</w:t>
      </w:r>
      <w:r>
        <w:t xml:space="preserve"> </w:t>
      </w:r>
      <w:r>
        <w:rPr>
          <w:bCs/>
          <w:b/>
        </w:rPr>
        <w:t xml:space="preserve">Mexico City</w:t>
      </w:r>
      <w:r>
        <w:t xml:space="preserve">, a city that is both a political and cultural epicenter for international relations. The existing body of scholarship highlights the challenges and opportunities unique to this setting, from bureaucratic hurdles to cultural exchange programs. As global dynamics continue to shift,</w:t>
      </w:r>
      <w:r>
        <w:t xml:space="preserve"> </w:t>
      </w:r>
      <w:r>
        <w:rPr>
          <w:bCs/>
          <w:b/>
        </w:rPr>
        <w:t xml:space="preserve">Mexico City</w:t>
      </w:r>
      <w:r>
        <w:t xml:space="preserve"> </w:t>
      </w:r>
      <w:r>
        <w:t xml:space="preserve">will remain a critical site for diplomatic engagement, requiring diplomats to adapt their strategies while upholding the core principles of their profession.</w:t>
      </w:r>
    </w:p>
    <w:p>
      <w:pPr>
        <w:pStyle w:val="BodyText"/>
      </w:pPr>
      <w:r>
        <w:t xml:space="preserve">The continued study of</w:t>
      </w:r>
      <w:r>
        <w:t xml:space="preserve"> </w:t>
      </w:r>
      <w:r>
        <w:rPr>
          <w:bCs/>
          <w:b/>
        </w:rPr>
        <w:t xml:space="preserve">Diplomats</w:t>
      </w:r>
      <w:r>
        <w:t xml:space="preserve"> </w:t>
      </w:r>
      <w:r>
        <w:t xml:space="preserve">in</w:t>
      </w:r>
      <w:r>
        <w:t xml:space="preserve"> </w:t>
      </w:r>
      <w:r>
        <w:rPr>
          <w:bCs/>
          <w:b/>
        </w:rPr>
        <w:t xml:space="preserve">Mexico City</w:t>
      </w:r>
      <w:r>
        <w:t xml:space="preserve"> </w:t>
      </w:r>
      <w:r>
        <w:t xml:space="preserve">is essential for understanding how urban centers shape international relations and how diplomats can leverage their environments to achieve global objectives. Future research should explore the long-term impacts of digital diplomacy, the role of youth in shaping diplomatic narratives, and the sustainability of multilateral efforts initiated from this vibrant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Diplomats in Mexico City</dc:title>
  <dc:creator/>
  <dc:language>en</dc:language>
  <cp:keywords/>
  <dcterms:created xsi:type="dcterms:W3CDTF">2026-07-24T16:26:07Z</dcterms:created>
  <dcterms:modified xsi:type="dcterms:W3CDTF">2026-07-24T16:26:07Z</dcterms:modified>
</cp:coreProperties>
</file>

<file path=docProps/custom.xml><?xml version="1.0" encoding="utf-8"?>
<Properties xmlns="http://schemas.openxmlformats.org/officeDocument/2006/custom-properties" xmlns:vt="http://schemas.openxmlformats.org/officeDocument/2006/docPropsVTypes"/>
</file>