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Diplomat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20f35692c120664030278f907cafcc964a5090d"/>
    <w:p>
      <w:pPr>
        <w:pStyle w:val="Heading1"/>
      </w:pPr>
      <w:r>
        <w:t xml:space="preserve">Literature Review: The Role of Diplomat in Myanmar Yangon</w:t>
      </w:r>
    </w:p>
    <w:p>
      <w:pPr>
        <w:pStyle w:val="FirstParagraph"/>
      </w:pPr>
      <w:r>
        <w:rPr>
          <w:bCs/>
          <w:b/>
        </w:rPr>
        <w:t xml:space="preserve">Diplomat</w:t>
      </w:r>
      <w:r>
        <w:t xml:space="preserve"> </w:t>
      </w:r>
      <w:r>
        <w:t xml:space="preserve">is a critical component of international relations, functioning as a bridge between nations through negotiation, cultural exchange, and policy implementation. In the context of</w:t>
      </w:r>
      <w:r>
        <w:t xml:space="preserve"> </w:t>
      </w:r>
      <w:r>
        <w:rPr>
          <w:bCs/>
          <w:b/>
        </w:rPr>
        <w:t xml:space="preserve">Myanmar Yangon</w:t>
      </w:r>
      <w:r>
        <w:t xml:space="preserve">, the role of diplomats has taken on unique significance due to the city’s status as the political, economic, and cultural heart of Myanmar. This literature review explores scholarly works and analyses that highlight the historical evolution, contemporary challenges, and strategic importance of</w:t>
      </w:r>
      <w:r>
        <w:t xml:space="preserve"> </w:t>
      </w:r>
      <w:r>
        <w:rPr>
          <w:bCs/>
          <w:b/>
        </w:rPr>
        <w:t xml:space="preserve">Diplomat</w:t>
      </w:r>
      <w:r>
        <w:t xml:space="preserve"> </w:t>
      </w:r>
      <w:r>
        <w:t xml:space="preserve">activities in</w:t>
      </w:r>
      <w:r>
        <w:t xml:space="preserve"> </w:t>
      </w:r>
      <w:r>
        <w:rPr>
          <w:bCs/>
          <w:b/>
        </w:rPr>
        <w:t xml:space="preserve">Myanmar Yangon</w:t>
      </w:r>
      <w:r>
        <w:t xml:space="preserve">. The focus is on how diplomats have navigated Myanmar’s complex geopolitical landscape while adapting to the specific socio-political dynamics of Yangon.</w:t>
      </w:r>
    </w:p>
    <w:bookmarkStart w:id="20" w:name="Xcb76c9943ba2c915752b60a587dcec8a76d2ccd"/>
    <w:p>
      <w:pPr>
        <w:pStyle w:val="Heading2"/>
      </w:pPr>
      <w:r>
        <w:t xml:space="preserve">Historical Context of Diplomacy in Myanmar</w:t>
      </w:r>
    </w:p>
    <w:p>
      <w:pPr>
        <w:pStyle w:val="FirstParagraph"/>
      </w:pPr>
      <w:r>
        <w:t xml:space="preserve">The history of diplomacy in Myanmar dates back to ancient times, with early interactions between Burmese kingdoms and neighboring regions. However, modern diplomatic practices emerged during the British colonial period (1824–1948), when Yangon (then Rangoon) became a hub for foreign envoys and trade missions. Post-independence in 1948, Myanmar’s foreign policy was shaped by non-alignment principles, with diplomats playing a central role in maintaining relations with both Western and Eastern blocs. Scholars such as</w:t>
      </w:r>
      <w:r>
        <w:t xml:space="preserve"> </w:t>
      </w:r>
      <w:r>
        <w:rPr>
          <w:bCs/>
          <w:b/>
        </w:rPr>
        <w:t xml:space="preserve">Burma’s Foreign Policy: A Historical Perspective</w:t>
      </w:r>
      <w:r>
        <w:t xml:space="preserve"> </w:t>
      </w:r>
      <w:r>
        <w:t xml:space="preserve">(Smith &amp; Lee, 2010) emphasize the strategic positioning of Yangon as a gateway for global engagement, where</w:t>
      </w:r>
      <w:r>
        <w:t xml:space="preserve"> </w:t>
      </w:r>
      <w:r>
        <w:rPr>
          <w:bCs/>
          <w:b/>
        </w:rPr>
        <w:t xml:space="preserve">Diplomat</w:t>
      </w:r>
      <w:r>
        <w:t xml:space="preserve">s facilitated Myanmar’s alignment with regional and international organizations.</w:t>
      </w:r>
    </w:p>
    <w:bookmarkEnd w:id="20"/>
    <w:bookmarkStart w:id="21" w:name="X1eedad3d7734991cac987623ce9ca969359ad81"/>
    <w:p>
      <w:pPr>
        <w:pStyle w:val="Heading2"/>
      </w:pPr>
      <w:r>
        <w:t xml:space="preserve">The Evolving Role of Diplomats in Contemporary Myanmar Yangon</w:t>
      </w:r>
    </w:p>
    <w:p>
      <w:pPr>
        <w:pStyle w:val="FirstParagraph"/>
      </w:pPr>
      <w:r>
        <w:t xml:space="preserve">Following the 2010 political reforms, which marked a shift toward democratization, the role of</w:t>
      </w:r>
      <w:r>
        <w:t xml:space="preserve"> </w:t>
      </w:r>
      <w:r>
        <w:rPr>
          <w:bCs/>
          <w:b/>
        </w:rPr>
        <w:t xml:space="preserve">Diplomat</w:t>
      </w:r>
      <w:r>
        <w:t xml:space="preserve"> </w:t>
      </w:r>
      <w:r>
        <w:t xml:space="preserve">in</w:t>
      </w:r>
      <w:r>
        <w:t xml:space="preserve"> </w:t>
      </w:r>
      <w:r>
        <w:rPr>
          <w:bCs/>
          <w:b/>
        </w:rPr>
        <w:t xml:space="preserve">Myanmar Yangon</w:t>
      </w:r>
      <w:r>
        <w:t xml:space="preserve"> </w:t>
      </w:r>
      <w:r>
        <w:t xml:space="preserve">has expanded beyond traditional statecraft to include humanitarian efforts and economic collaboration. According to studies by the Center for Strategic and International Studies (CSIS), diplomats based in Yangon have been instrumental in addressing crises such as the 2021 military coup, where international pressure was leveraged through embassies and consulates.</w:t>
      </w:r>
      <w:r>
        <w:t xml:space="preserve"> </w:t>
      </w:r>
      <w:r>
        <w:rPr>
          <w:bCs/>
          <w:b/>
        </w:rPr>
        <w:t xml:space="preserve">Myanmar Yangon</w:t>
      </w:r>
      <w:r>
        <w:t xml:space="preserve">, with its concentration of foreign missions, has become a focal point for diplomatic dialogue on issues ranging from human rights to trade agreements.</w:t>
      </w:r>
    </w:p>
    <w:bookmarkEnd w:id="21"/>
    <w:bookmarkStart w:id="22" w:name="X6c6bd7919947a7c71ab98d497e11d713fe6a6e3"/>
    <w:p>
      <w:pPr>
        <w:pStyle w:val="Heading2"/>
      </w:pPr>
      <w:r>
        <w:t xml:space="preserve">Challenges Faced by Diplomats in Myanmar Yangon</w:t>
      </w:r>
    </w:p>
    <w:p>
      <w:pPr>
        <w:pStyle w:val="FirstParagraph"/>
      </w:pPr>
      <w:r>
        <w:t xml:space="preserve">The work of diplomats in</w:t>
      </w:r>
      <w:r>
        <w:t xml:space="preserve"> </w:t>
      </w:r>
      <w:r>
        <w:rPr>
          <w:bCs/>
          <w:b/>
        </w:rPr>
        <w:t xml:space="preserve">Myanmar Yangon</w:t>
      </w:r>
      <w:r>
        <w:t xml:space="preserve"> </w:t>
      </w:r>
      <w:r>
        <w:t xml:space="preserve">is fraught with challenges unique to the region. First, the political instability and shifting governance structures have created an unpredictable environment for diplomatic engagement. A 2022 report by the Asia Research Institute (ARI) notes that diplomats must navigate complex local networks, including ethnic minority groups and military factions, which often operate outside formal channels. Second, security concerns in Yangon—such as protests and armed conflicts—pose risks to both foreign diplomats and local populations. Lastly, the digital age has introduced new challenges: misinformation campaigns and cyber threats have forced</w:t>
      </w:r>
      <w:r>
        <w:t xml:space="preserve"> </w:t>
      </w:r>
      <w:r>
        <w:rPr>
          <w:bCs/>
          <w:b/>
        </w:rPr>
        <w:t xml:space="preserve">Diplomat</w:t>
      </w:r>
      <w:r>
        <w:t xml:space="preserve">s to adopt innovative strategies for crisis communication.</w:t>
      </w:r>
    </w:p>
    <w:bookmarkEnd w:id="22"/>
    <w:bookmarkStart w:id="23" w:name="X8de915a6cc3002a4011b17207cdacd360eacb42"/>
    <w:p>
      <w:pPr>
        <w:pStyle w:val="Heading2"/>
      </w:pPr>
      <w:r>
        <w:t xml:space="preserve">Case Studies: Diplomatic Successes in Yangon</w:t>
      </w:r>
    </w:p>
    <w:p>
      <w:pPr>
        <w:pStyle w:val="FirstParagraph"/>
      </w:pPr>
      <w:r>
        <w:t xml:space="preserve">Scholarly analyses highlight instances where diplomats in</w:t>
      </w:r>
      <w:r>
        <w:t xml:space="preserve"> </w:t>
      </w:r>
      <w:r>
        <w:rPr>
          <w:bCs/>
          <w:b/>
        </w:rPr>
        <w:t xml:space="preserve">Myanmar Yangon</w:t>
      </w:r>
      <w:r>
        <w:t xml:space="preserve"> </w:t>
      </w:r>
      <w:r>
        <w:t xml:space="preserve">have successfully fostered international collaboration. For example, during the 2015 Rohingya crisis, diplomats from neighboring countries and global organizations stationed in Yangon coordinated aid efforts and advocated for refugee protection. Additionally, economic diplomacy has been a priority: the establishment of free trade zones in Yangon was facilitated by diplomats negotiating bilateral agreements with ASEAN members and China. Research by the Institute of Southeast Asian Studies (ISEAS) underscores how these initiatives have bolstered Myanmar’s integration into global markets while mitigating domestic tensions.</w:t>
      </w:r>
    </w:p>
    <w:bookmarkEnd w:id="23"/>
    <w:bookmarkStart w:id="24" w:name="Xc56054925df9c5b591e9d41129c29b3f67ea427"/>
    <w:p>
      <w:pPr>
        <w:pStyle w:val="Heading2"/>
      </w:pPr>
      <w:r>
        <w:t xml:space="preserve">The Future of Diplomacy in Myanmar Yangon</w:t>
      </w:r>
    </w:p>
    <w:p>
      <w:pPr>
        <w:pStyle w:val="FirstParagraph"/>
      </w:pPr>
      <w:r>
        <w:t xml:space="preserve">Looking ahead, the role of</w:t>
      </w:r>
      <w:r>
        <w:t xml:space="preserve"> </w:t>
      </w:r>
      <w:r>
        <w:rPr>
          <w:bCs/>
          <w:b/>
        </w:rPr>
        <w:t xml:space="preserve">Diplomat</w:t>
      </w:r>
      <w:r>
        <w:t xml:space="preserve"> </w:t>
      </w:r>
      <w:r>
        <w:t xml:space="preserve">in</w:t>
      </w:r>
      <w:r>
        <w:t xml:space="preserve"> </w:t>
      </w:r>
      <w:r>
        <w:rPr>
          <w:bCs/>
          <w:b/>
        </w:rPr>
        <w:t xml:space="preserve">Myanmar Yangon</w:t>
      </w:r>
      <w:r>
        <w:t xml:space="preserve"> </w:t>
      </w:r>
      <w:r>
        <w:t xml:space="preserve">will likely evolve further as the country grapples with economic recovery post-pandemic and ongoing political transitions. Scholars predict increased focus on multilateral diplomacy, particularly within ASEAN frameworks. Moreover, the rise of digital diplomacy—where diplomats use social media and virtual platforms to engage with local communities—could redefine their outreach strategies in Yangon. As noted by</w:t>
      </w:r>
      <w:r>
        <w:t xml:space="preserve"> </w:t>
      </w:r>
      <w:r>
        <w:rPr>
          <w:bCs/>
          <w:b/>
        </w:rPr>
        <w:t xml:space="preserve">Modern Diplomacy in Asia: A Regional Analysis</w:t>
      </w:r>
      <w:r>
        <w:t xml:space="preserve"> </w:t>
      </w:r>
      <w:r>
        <w:t xml:space="preserve">(Gupta &amp; Nguyen, 2021), the adaptability of diplomats will be key to balancing Myanmar’s internal dynamics with its external obligations.</w:t>
      </w:r>
    </w:p>
    <w:bookmarkEnd w:id="24"/>
    <w:bookmarkStart w:id="25" w:name="conclusion"/>
    <w:p>
      <w:pPr>
        <w:pStyle w:val="Heading2"/>
      </w:pPr>
      <w:r>
        <w:t xml:space="preserve">Conclusion</w:t>
      </w:r>
    </w:p>
    <w:p>
      <w:pPr>
        <w:pStyle w:val="FirstParagraph"/>
      </w:pPr>
      <w:r>
        <w:t xml:space="preserve">In summary, the intersection of</w:t>
      </w:r>
      <w:r>
        <w:t xml:space="preserve"> </w:t>
      </w:r>
      <w:r>
        <w:rPr>
          <w:bCs/>
          <w:b/>
        </w:rPr>
        <w:t xml:space="preserve">Diplomat</w:t>
      </w:r>
      <w:r>
        <w:t xml:space="preserve">,</w:t>
      </w:r>
      <w:r>
        <w:t xml:space="preserve"> </w:t>
      </w:r>
      <w:r>
        <w:rPr>
          <w:bCs/>
          <w:b/>
        </w:rPr>
        <w:t xml:space="preserve">Myanmar Yangon</w:t>
      </w:r>
      <w:r>
        <w:t xml:space="preserve">, and global diplomacy reveals a complex yet dynamic field. This literature review has highlighted the historical roots, contemporary challenges, and future trajectories of diplomatic work in Yangon. As Myanmar continues to navigate its place in the international system, diplomats stationed in this critical city will remain pivotal in shaping outcomes that resonate both locally and globally.</w:t>
      </w:r>
    </w:p>
    <w:p>
      <w:pPr>
        <w:pStyle w:val="BodyText"/>
      </w:pPr>
      <w: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Diplomat in Myanmar Yangon</dc:title>
  <dc:creator/>
  <dc:language>en</dc:language>
  <cp:keywords/>
  <dcterms:created xsi:type="dcterms:W3CDTF">2026-07-21T14:52:09Z</dcterms:created>
  <dcterms:modified xsi:type="dcterms:W3CDTF">2026-07-21T14:52:09Z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