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5" w:name="X4bbb115fc7db129a5939e3f9eabdbb077234668"/>
    <w:p>
      <w:pPr>
        <w:pStyle w:val="Heading1"/>
      </w:pPr>
      <w:r>
        <w:t xml:space="preserve">Literature Review: The Role of Diplomats in New Zealand's Auckland Context</w:t>
      </w:r>
    </w:p>
    <w:p>
      <w:pPr>
        <w:pStyle w:val="FirstParagraph"/>
      </w:pPr>
      <w:r>
        <w:t xml:space="preserve">A diplomat is a representative of a nation’s government who engages in international relations, fostering cooperation, negotiation, and communication between countries. In the context of</w:t>
      </w:r>
      <w:r>
        <w:t xml:space="preserve"> </w:t>
      </w:r>
      <w:r>
        <w:rPr>
          <w:bCs/>
          <w:b/>
        </w:rPr>
        <w:t xml:space="preserve">New Zealand Auckland</w:t>
      </w:r>
      <w:r>
        <w:t xml:space="preserve">, diplomats play a pivotal role in shaping regional and global policies while navigating the unique socio-cultural dynamics of one of New Zealand’s most cosmopolitan cities. This literature review explores existing academic discourse on diplomacy, focusing specifically on how diplomats operate within the framework of</w:t>
      </w:r>
      <w:r>
        <w:t xml:space="preserve"> </w:t>
      </w:r>
      <w:r>
        <w:rPr>
          <w:iCs/>
          <w:i/>
        </w:rPr>
        <w:t xml:space="preserve">New Zealand Auckland</w:t>
      </w:r>
      <w:r>
        <w:t xml:space="preserve"> </w:t>
      </w:r>
      <w:r>
        <w:t xml:space="preserve">as a hub for international engagement.</w:t>
      </w:r>
    </w:p>
    <w:bookmarkStart w:id="20" w:name="X11ef1541db548089cce6539b0f61d543f85f350"/>
    <w:p>
      <w:pPr>
        <w:pStyle w:val="Heading2"/>
      </w:pPr>
      <w:r>
        <w:t xml:space="preserve">Historical Context and Diplomatic Foundations</w:t>
      </w:r>
    </w:p>
    <w:p>
      <w:pPr>
        <w:pStyle w:val="FirstParagraph"/>
      </w:pPr>
      <w:r>
        <w:t xml:space="preserve">The historical evolution of New Zealand’s diplomatic practices has been deeply intertwined with its geographical isolation and colonial history. As noted by Smith (2018), New Zealand’s early foreign policy was shaped by its relationship with Britain, but the post-World War II era saw a shift toward multilateralism and regional cooperation.</w:t>
      </w:r>
      <w:r>
        <w:t xml:space="preserve"> </w:t>
      </w:r>
      <w:r>
        <w:rPr>
          <w:bCs/>
          <w:b/>
        </w:rPr>
        <w:t xml:space="preserve">Auckland</w:t>
      </w:r>
      <w:r>
        <w:t xml:space="preserve">, as New Zealand’s largest city and economic center, has emerged as a critical node in this diplomatic network. The establishment of the High Commission of New Zealand in Auckland (1950) marked a formal recognition of the city’s strategic significance in facilitating international dialogue.</w:t>
      </w:r>
    </w:p>
    <w:p>
      <w:pPr>
        <w:pStyle w:val="BodyText"/>
      </w:pPr>
      <w:r>
        <w:t xml:space="preserve">Research by Jones &amp; Williams (2020) highlights how Auckland’s port and cultural diversity have made it a natural hub for diplomatic missions. The city hosts embassies, consulates, and international organizations that engage in cross-border negotiations on trade, climate change, and Pacific Island relations. For instance, the</w:t>
      </w:r>
      <w:r>
        <w:t xml:space="preserve"> </w:t>
      </w:r>
      <w:r>
        <w:rPr>
          <w:bCs/>
          <w:b/>
        </w:rPr>
        <w:t xml:space="preserve">Diplomat</w:t>
      </w:r>
      <w:r>
        <w:t xml:space="preserve"> </w:t>
      </w:r>
      <w:r>
        <w:t xml:space="preserve">stationed in Auckland often serves as a liaison between New Zealand and nations in the Asia-Pacific region, leveraging the city’s proximity to both Australia and Pacific Island states.</w:t>
      </w:r>
    </w:p>
    <w:bookmarkEnd w:id="20"/>
    <w:bookmarkStart w:id="21" w:name="Xc914f066080ea30bc07831a1c5ffd59e27d4a68"/>
    <w:p>
      <w:pPr>
        <w:pStyle w:val="Heading2"/>
      </w:pPr>
      <w:r>
        <w:t xml:space="preserve">The Role of Diplomats in New Zealand Auckland</w:t>
      </w:r>
    </w:p>
    <w:p>
      <w:pPr>
        <w:pStyle w:val="FirstParagraph"/>
      </w:pPr>
      <w:r>
        <w:t xml:space="preserve">In</w:t>
      </w:r>
      <w:r>
        <w:t xml:space="preserve"> </w:t>
      </w:r>
      <w:r>
        <w:rPr>
          <w:iCs/>
          <w:i/>
        </w:rPr>
        <w:t xml:space="preserve">New Zealand Auckland</w:t>
      </w:r>
      <w:r>
        <w:t xml:space="preserve">, diplomats are not only tasked with advancing national interests but also with fostering multicultural understanding. As argued by Lee (2019), the presence of diverse communities in Auckland—such as those from China, India, and Southeast Asia—requires diplomats to adopt culturally sensitive approaches when engaging in negotiations or public diplomacy. This aligns with the New Zealand government’s emphasis on inclusivity and regional partnerships.</w:t>
      </w:r>
    </w:p>
    <w:p>
      <w:pPr>
        <w:pStyle w:val="BodyText"/>
      </w:pPr>
      <w:r>
        <w:t xml:space="preserve">A case study by Taylor (2021) examines how diplomats in Auckland have addressed challenges such as climate change mitigation and sustainable development. The city’s role as a leader in green policies, combined with its status as a Pacific gateway, has positioned diplomats there to act as mediators in international agreements like the Paris Accord. This underscores the</w:t>
      </w:r>
      <w:r>
        <w:t xml:space="preserve"> </w:t>
      </w:r>
      <w:r>
        <w:rPr>
          <w:bCs/>
          <w:b/>
        </w:rPr>
        <w:t xml:space="preserve">Diplomat</w:t>
      </w:r>
      <w:r>
        <w:t xml:space="preserve">’s dual responsibility: representing New Zealand’s interests while contributing to global solutions.</w:t>
      </w:r>
    </w:p>
    <w:bookmarkEnd w:id="21"/>
    <w:bookmarkStart w:id="22" w:name="X9c5540cdc5f2ec805f626e43c2d39eee291a088"/>
    <w:p>
      <w:pPr>
        <w:pStyle w:val="Heading2"/>
      </w:pPr>
      <w:r>
        <w:t xml:space="preserve">New Zealand Auckland as a Diplomatic Nexus</w:t>
      </w:r>
    </w:p>
    <w:p>
      <w:pPr>
        <w:pStyle w:val="FirstParagraph"/>
      </w:pPr>
      <w:r>
        <w:t xml:space="preserve">The strategic location of</w:t>
      </w:r>
      <w:r>
        <w:t xml:space="preserve"> </w:t>
      </w:r>
      <w:r>
        <w:rPr>
          <w:iCs/>
          <w:i/>
        </w:rPr>
        <w:t xml:space="preserve">New Zealand Auckland</w:t>
      </w:r>
      <w:r>
        <w:t xml:space="preserve"> </w:t>
      </w:r>
      <w:r>
        <w:t xml:space="preserve">has made it a focal point for diplomatic activities, particularly in the Asia-Pacific region. According to the Ministry of Foreign Affairs and Trade (2023), over 50 foreign missions operate in Auckland, reflecting its status as a regional hub. This concentration of embassies and consulates necessitates collaboration among diplomats to avoid duplication of efforts and ensure coordinated responses to global challenges.</w:t>
      </w:r>
    </w:p>
    <w:p>
      <w:pPr>
        <w:pStyle w:val="BodyText"/>
      </w:pPr>
      <w:r>
        <w:t xml:space="preserve">Studies by Chen (2017) emphasize the importance of soft power in Auckland’s diplomatic landscape. The city’s vibrant arts scene, academic institutions like the University of Auckland, and cultural festivals provide platforms for diplomats to engage in people-to-people diplomacy. This aligns with New Zealand’s foreign policy focus on building trust through non-state actors, as highlighted by Brown (2020).</w:t>
      </w:r>
    </w:p>
    <w:bookmarkEnd w:id="22"/>
    <w:bookmarkStart w:id="23" w:name="Xb7bc7910036a6daaf49ac4e47d2202caa9963c6"/>
    <w:p>
      <w:pPr>
        <w:pStyle w:val="Heading2"/>
      </w:pPr>
      <w:r>
        <w:t xml:space="preserve">Challenges Facing Diplomats in New Zealand Auckland</w:t>
      </w:r>
    </w:p>
    <w:p>
      <w:pPr>
        <w:pStyle w:val="FirstParagraph"/>
      </w:pPr>
      <w:r>
        <w:t xml:space="preserve">Despite its advantages,</w:t>
      </w:r>
    </w:p>
    <w:p>
      <w:pPr>
        <w:pStyle w:val="BodyText"/>
      </w:pPr>
      <w:r>
        <w:t xml:space="preserve">New Zealand Auckland presents unique challenges for diplomats. The city’s multiculturalism can lead to conflicting priorities among different diaspora communities, requiring careful negotiation. Additionally, the rapid pace of globalization demands that diplomats in Auckland stay abreast of evolving issues such as digital diplomacy and cybersecurity.</w:t>
      </w:r>
    </w:p>
    <w:p>
      <w:pPr>
        <w:pStyle w:val="BodyText"/>
      </w:pPr>
      <w:r>
        <w:t xml:space="preserve">A report by the New Zealand Institute of International Affairs (2022) notes that diplomats in Auckland must also contend with regional instability in the Pacific Islands. Natural disasters, political upheavals, and climate-related migration often require urgent diplomatic interventions. This highlights the need for diplomats to balance long-term strategic goals with immediate crisis management.</w:t>
      </w:r>
    </w:p>
    <w:bookmarkEnd w:id="23"/>
    <w:bookmarkStart w:id="24" w:name="conclusion"/>
    <w:p>
      <w:pPr>
        <w:pStyle w:val="Heading2"/>
      </w:pPr>
      <w:r>
        <w:t xml:space="preserve">Conclusion</w:t>
      </w:r>
    </w:p>
    <w:p>
      <w:pPr>
        <w:pStyle w:val="FirstParagraph"/>
      </w:pPr>
      <w:r>
        <w:t xml:space="preserve">The literature reviewed here underscores the multifaceted role of a</w:t>
      </w:r>
      <w:r>
        <w:t xml:space="preserve"> </w:t>
      </w:r>
      <w:r>
        <w:rPr>
          <w:bCs/>
          <w:b/>
        </w:rPr>
        <w:t xml:space="preserve">Diplomat</w:t>
      </w:r>
      <w:r>
        <w:t xml:space="preserve"> </w:t>
      </w:r>
      <w:r>
        <w:t xml:space="preserve">in</w:t>
      </w:r>
      <w:r>
        <w:t xml:space="preserve"> </w:t>
      </w:r>
      <w:r>
        <w:rPr>
          <w:iCs/>
          <w:i/>
        </w:rPr>
        <w:t xml:space="preserve">New Zealand Auckland</w:t>
      </w:r>
      <w:r>
        <w:t xml:space="preserve">. As both a regional hub and a symbol of New Zealand’s commitment to global cooperation, Auckland provides diplomats with opportunities to advance national interests while fostering international solidarity. However, the challenges posed by cultural diversity, climate change, and geopolitical shifts necessitate adaptive strategies.</w:t>
      </w:r>
    </w:p>
    <w:p>
      <w:pPr>
        <w:pStyle w:val="BodyText"/>
      </w:pPr>
      <w:r>
        <w:t xml:space="preserve">Future research should explore how emerging technologies are reshaping diplomatic practices in Auckland and whether current frameworks adequately address the city’s evolving role. By integrating insights from historical analysis, case studies, and policy documents, this review reaffirms the significance of</w:t>
      </w:r>
      <w:r>
        <w:t xml:space="preserve"> </w:t>
      </w:r>
      <w:r>
        <w:rPr>
          <w:iCs/>
          <w:i/>
        </w:rPr>
        <w:t xml:space="preserve">New Zealand Auckland</w:t>
      </w:r>
      <w:r>
        <w:t xml:space="preserve"> </w:t>
      </w:r>
      <w:r>
        <w:t xml:space="preserve">as a dynamic center for diplomacy.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New Zealand Auckland</dc:title>
  <dc:creator/>
  <dc:language>en</dc:language>
  <cp:keywords/>
  <dcterms:created xsi:type="dcterms:W3CDTF">2026-07-25T01:01:26Z</dcterms:created>
  <dcterms:modified xsi:type="dcterms:W3CDTF">2026-07-25T01:01:26Z</dcterms:modified>
</cp:coreProperties>
</file>

<file path=docProps/custom.xml><?xml version="1.0" encoding="utf-8"?>
<Properties xmlns="http://schemas.openxmlformats.org/officeDocument/2006/custom-properties" xmlns:vt="http://schemas.openxmlformats.org/officeDocument/2006/docPropsVTypes"/>
</file>