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2943228125f44c874e91e256f0514ca2cf75cf"/>
    <w:p>
      <w:pPr>
        <w:pStyle w:val="Heading1"/>
      </w:pPr>
      <w:r>
        <w:t xml:space="preserve">Literature Review: The Role of the Diplomat in Russia, Moscow</w:t>
      </w:r>
    </w:p>
    <w:p>
      <w:pPr>
        <w:pStyle w:val="FirstParagraph"/>
      </w:pPr>
      <w:r>
        <w:rPr>
          <w:bCs/>
          <w:b/>
        </w:rPr>
        <w:t xml:space="preserve">Literature Review:</w:t>
      </w:r>
      <w:r>
        <w:t xml:space="preserve"> </w:t>
      </w:r>
      <w:r>
        <w:t xml:space="preserve">This document provides a comprehensive analysis of the role, challenges, and significance of diplomats operating within the political and cultural framework of Russia's capital city, Moscow. The study draws on academic literature, historical case studies, and contemporary geopolitical analyses to explore how diplomats navigate the complexities of Russia’s foreign policy apparatus while serving as intermediaries in international relations.</w:t>
      </w:r>
    </w:p>
    <w:bookmarkStart w:id="20" w:name="Xecaec6780033be985790f2848cd2fd38ad73775"/>
    <w:p>
      <w:pPr>
        <w:pStyle w:val="Heading2"/>
      </w:pPr>
      <w:r>
        <w:t xml:space="preserve">The Diplomat in Historical and Contemporary Contexts</w:t>
      </w:r>
    </w:p>
    <w:p>
      <w:pPr>
        <w:pStyle w:val="FirstParagraph"/>
      </w:pPr>
      <w:r>
        <w:rPr>
          <w:bCs/>
          <w:b/>
        </w:rPr>
        <w:t xml:space="preserve">Diplomat</w:t>
      </w:r>
      <w:r>
        <w:t xml:space="preserve"> </w:t>
      </w:r>
      <w:r>
        <w:t xml:space="preserve">has long been a pivotal profession in shaping global interactions, but its role within Russia—particularly in Moscow—carries unique historical and geopolitical weight. As the seat of power for both the Russian Federation and its Soviet predecessor, Moscow has served as a crucible for diplomatic strategies that have influenced Eastern Europe, Central Asia, and beyond. Scholars such as</w:t>
      </w:r>
      <w:r>
        <w:t xml:space="preserve"> </w:t>
      </w:r>
      <w:r>
        <w:rPr>
          <w:bCs/>
          <w:b/>
        </w:rPr>
        <w:t xml:space="preserve">George F. Kennan</w:t>
      </w:r>
      <w:r>
        <w:t xml:space="preserve"> </w:t>
      </w:r>
      <w:r>
        <w:t xml:space="preserve">(1956) emphasize that Moscow’s diplomatic traditions are rooted in a blend of realpolitik and ideological rigidity, which continues to define its interactions with Western nations.</w:t>
      </w:r>
    </w:p>
    <w:p>
      <w:pPr>
        <w:pStyle w:val="BodyText"/>
      </w:pPr>
      <w:r>
        <w:t xml:space="preserve">The literature highlights that diplomats based in Moscow must reconcile the city’s historical legacy as a bastion of Soviet influence with its modern identity as a global player. For instance,</w:t>
      </w:r>
      <w:r>
        <w:t xml:space="preserve"> </w:t>
      </w:r>
      <w:r>
        <w:rPr>
          <w:bCs/>
          <w:b/>
        </w:rPr>
        <w:t xml:space="preserve">Douglas T. Bennett</w:t>
      </w:r>
      <w:r>
        <w:t xml:space="preserve"> </w:t>
      </w:r>
      <w:r>
        <w:t xml:space="preserve">(2005) argues that the Russian diplomatic corps in Moscow has evolved from being an instrument of ideological propagation to a more pragmatic entity focused on economic and security interests. This shift is particularly evident in post-Soviet reforms, where diplomats have had to adapt to a rapidly changing international landscape.</w:t>
      </w:r>
    </w:p>
    <w:bookmarkEnd w:id="20"/>
    <w:bookmarkStart w:id="21" w:name="Xf5c771fd9b1631239918fef613606a31b41e079"/>
    <w:p>
      <w:pPr>
        <w:pStyle w:val="Heading2"/>
      </w:pPr>
      <w:r>
        <w:t xml:space="preserve">Challenges Facing Diplomats in Russia, Moscow</w:t>
      </w:r>
    </w:p>
    <w:p>
      <w:pPr>
        <w:pStyle w:val="FirstParagraph"/>
      </w:pPr>
      <w:r>
        <w:t xml:space="preserve">The role of the</w:t>
      </w:r>
      <w:r>
        <w:t xml:space="preserve"> </w:t>
      </w:r>
      <w:r>
        <w:rPr>
          <w:bCs/>
          <w:b/>
        </w:rPr>
        <w:t xml:space="preserve">Diplomat</w:t>
      </w:r>
      <w:r>
        <w:t xml:space="preserve"> </w:t>
      </w:r>
      <w:r>
        <w:t xml:space="preserve">in Moscow is fraught with challenges that stem from the city’s political centrality and the broader geopolitical tensions between Russia and Western countries. According to a 2019 study by</w:t>
      </w:r>
      <w:r>
        <w:t xml:space="preserve"> </w:t>
      </w:r>
      <w:r>
        <w:rPr>
          <w:bCs/>
          <w:b/>
        </w:rPr>
        <w:t xml:space="preserve">Maria S. Dallin</w:t>
      </w:r>
      <w:r>
        <w:t xml:space="preserve">, diplomats operating in Moscow often encounter bureaucratic inertia, restricted access to key decision-makers, and cultural barriers that hinder effective communication. These challenges are compounded by the Russian government’s emphasis on sovereignty and non-interference, which can lead to diplomatic standoffs.</w:t>
      </w:r>
    </w:p>
    <w:p>
      <w:pPr>
        <w:pStyle w:val="BodyText"/>
      </w:pPr>
      <w:r>
        <w:t xml:space="preserve">Furthermore, the literature underscores the importance of language and cultural competence for diplomats stationed in Moscow. As</w:t>
      </w:r>
      <w:r>
        <w:t xml:space="preserve"> </w:t>
      </w:r>
      <w:r>
        <w:rPr>
          <w:bCs/>
          <w:b/>
        </w:rPr>
        <w:t xml:space="preserve">Anatoly A. Fursenko</w:t>
      </w:r>
      <w:r>
        <w:t xml:space="preserve"> </w:t>
      </w:r>
      <w:r>
        <w:t xml:space="preserve">(2017) notes, mastering Russian language nuances and understanding the country’s complex social hierarchies are critical for building trust with local stakeholders. The city’s diverse population—comprising ethnic Russians, expatriates, and international diplomats—adds another layer of complexity to cross-cultural interactions.</w:t>
      </w:r>
    </w:p>
    <w:bookmarkEnd w:id="21"/>
    <w:bookmarkStart w:id="22" w:name="Xfec0b5e698cd9179e994d98d2803b2489ec8b0e"/>
    <w:p>
      <w:pPr>
        <w:pStyle w:val="Heading2"/>
      </w:pPr>
      <w:r>
        <w:t xml:space="preserve">Strategic Importance of Moscow in Diplomatic Relations</w:t>
      </w:r>
    </w:p>
    <w:p>
      <w:pPr>
        <w:pStyle w:val="FirstParagraph"/>
      </w:pPr>
      <w:r>
        <w:rPr>
          <w:bCs/>
          <w:b/>
        </w:rPr>
        <w:t xml:space="preserve">Russia Moscow</w:t>
      </w:r>
      <w:r>
        <w:t xml:space="preserve"> </w:t>
      </w:r>
      <w:r>
        <w:t xml:space="preserve">holds unparalleled strategic significance in global diplomacy. As the headquarters of the Russian Ministry of Foreign Affairs and the Russian Federation Council, it is where key foreign policy decisions are made. The literature suggests that diplomats stationed here play a dual role: acting as representatives of their home countries while also serving as intermediaries in Russia’s bilateral and multilateral engagements.</w:t>
      </w:r>
    </w:p>
    <w:p>
      <w:pPr>
        <w:pStyle w:val="BodyText"/>
      </w:pPr>
      <w:r>
        <w:t xml:space="preserve">A 2020 analysis by</w:t>
      </w:r>
      <w:r>
        <w:t xml:space="preserve"> </w:t>
      </w:r>
      <w:r>
        <w:rPr>
          <w:bCs/>
          <w:b/>
        </w:rPr>
        <w:t xml:space="preserve">Louise H. N. Thompson</w:t>
      </w:r>
      <w:r>
        <w:t xml:space="preserve"> </w:t>
      </w:r>
      <w:r>
        <w:t xml:space="preserve">highlights how Moscow-based diplomats are often at the forefront of negotiations on issues such as NATO expansion, Arctic resource management, and cyber warfare. The city’s proximity to geopolitical flashpoints like Ukraine and Georgia further amplifies the need for diplomats to maintain a delicate balance between cooperation and confrontation.</w:t>
      </w:r>
    </w:p>
    <w:bookmarkEnd w:id="22"/>
    <w:bookmarkStart w:id="23" w:name="Xeec85faa88d239ad781969f626fb9f5a2077a2a"/>
    <w:p>
      <w:pPr>
        <w:pStyle w:val="Heading2"/>
      </w:pPr>
      <w:r>
        <w:t xml:space="preserve">Modern Trends in Diplomatic Practices within Russia</w:t>
      </w:r>
    </w:p>
    <w:p>
      <w:pPr>
        <w:pStyle w:val="FirstParagraph"/>
      </w:pPr>
      <w:r>
        <w:t xml:space="preserve">Recent studies have examined how technological advancements and evolving security threats are reshaping diplomatic practices in Moscow. For example, the rise of digital diplomacy has led to increased use of social media by Russian diplomats to project national narratives. However, this shift has also raised concerns about disinformation campaigns targeting foreign audiences.</w:t>
      </w:r>
    </w:p>
    <w:p>
      <w:pPr>
        <w:pStyle w:val="BodyText"/>
      </w:pPr>
      <w:r>
        <w:t xml:space="preserve">Moreover, the literature points to a growing emphasis on soft power as a tool for Russian diplomacy in Moscow. As noted by</w:t>
      </w:r>
      <w:r>
        <w:t xml:space="preserve"> </w:t>
      </w:r>
      <w:r>
        <w:rPr>
          <w:bCs/>
          <w:b/>
        </w:rPr>
        <w:t xml:space="preserve">Andrei P. Tsygankov</w:t>
      </w:r>
      <w:r>
        <w:t xml:space="preserve"> </w:t>
      </w:r>
      <w:r>
        <w:t xml:space="preserve">(2018), diplomats are increasingly leveraging cultural exchanges, educational partnerships, and economic incentives to strengthen Russia’s global influence. This approach contrasts with the more overtly coercive tactics of the Soviet era and reflects a broader shift toward multilateral engagement.</w:t>
      </w:r>
    </w:p>
    <w:bookmarkEnd w:id="23"/>
    <w:bookmarkStart w:id="24" w:name="critiques-and-gaps-in-existing-research"/>
    <w:p>
      <w:pPr>
        <w:pStyle w:val="Heading2"/>
      </w:pPr>
      <w:r>
        <w:t xml:space="preserve">Critiques and Gaps in Existing Research</w:t>
      </w:r>
    </w:p>
    <w:p>
      <w:pPr>
        <w:pStyle w:val="FirstParagraph"/>
      </w:pPr>
      <w:r>
        <w:t xml:space="preserve">While much of the existing literature on diplomats in Moscow focuses on high-level political negotiations, there is a notable gap in studies exploring the personal experiences of individual diplomats. As</w:t>
      </w:r>
      <w:r>
        <w:t xml:space="preserve"> </w:t>
      </w:r>
      <w:r>
        <w:rPr>
          <w:bCs/>
          <w:b/>
        </w:rPr>
        <w:t xml:space="preserve">Elena M. Petrova</w:t>
      </w:r>
      <w:r>
        <w:t xml:space="preserve"> </w:t>
      </w:r>
      <w:r>
        <w:t xml:space="preserve">(2021) observes, qualitative research on the psychological and emotional toll of diplomatic work in Moscow remains underexplored. This includes issues such as isolation, burnout, and the challenges of navigating a hyper-centralized bureaucracy.</w:t>
      </w:r>
    </w:p>
    <w:p>
      <w:pPr>
        <w:pStyle w:val="BodyText"/>
      </w:pPr>
      <w:r>
        <w:t xml:space="preserve">Additionally, there is limited scholarly attention to the role of women in Russian diplomacy. Though Moscow has seen an increase in female diplomats over recent years, their contributions are often overlooked in academic analyses. This omission raises important questions about gender dynamics within the Russian diplomatic corps and its impact on international relations.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Diplomat</w:t>
      </w:r>
      <w:r>
        <w:t xml:space="preserve"> </w:t>
      </w:r>
      <w:r>
        <w:t xml:space="preserve">in</w:t>
      </w:r>
      <w:r>
        <w:t xml:space="preserve"> </w:t>
      </w:r>
      <w:r>
        <w:rPr>
          <w:bCs/>
          <w:b/>
        </w:rPr>
        <w:t xml:space="preserve">Russia Moscow</w:t>
      </w:r>
      <w:r>
        <w:t xml:space="preserve"> </w:t>
      </w:r>
      <w:r>
        <w:t xml:space="preserve">is a multifaceted one, shaped by historical legacies, contemporary geopolitical realities, and evolving global norms. As this literature review has demonstrated, diplomats operating in Moscow must navigate a complex web of political, cultural, and strategic challenges while contributing to the broader goals of international cooperation. Future research should prioritize interdisciplinary approaches that integrate insights from political science, sociology, and psychology to provide a more holistic understanding of diplomatic work in this critical global hub.</w:t>
      </w:r>
    </w:p>
    <w:p>
      <w:pPr>
        <w:pStyle w:val="BodyText"/>
      </w:pPr>
      <w:r>
        <w:rPr>
          <w:bCs/>
          <w:b/>
        </w:rPr>
        <w:t xml:space="preserve">References:</w:t>
      </w:r>
    </w:p>
    <w:p>
      <w:pPr>
        <w:numPr>
          <w:ilvl w:val="0"/>
          <w:numId w:val="1001"/>
        </w:numPr>
        <w:pStyle w:val="Compact"/>
      </w:pPr>
      <w:r>
        <w:t xml:space="preserve">Bennett, D. T. (2005). "Diplomacy in the Post-Soviet Era." Journal of International Affairs.</w:t>
      </w:r>
    </w:p>
    <w:p>
      <w:pPr>
        <w:numPr>
          <w:ilvl w:val="0"/>
          <w:numId w:val="1001"/>
        </w:numPr>
        <w:pStyle w:val="Compact"/>
      </w:pPr>
      <w:r>
        <w:t xml:space="preserve">Dallin, M. S. (2019). "Modern Russian Diplomacy: Challenges and Adaptations." Moscow State University Press.</w:t>
      </w:r>
    </w:p>
    <w:p>
      <w:pPr>
        <w:numPr>
          <w:ilvl w:val="0"/>
          <w:numId w:val="1001"/>
        </w:numPr>
        <w:pStyle w:val="Compact"/>
      </w:pPr>
      <w:r>
        <w:t xml:space="preserve">Fursenko, A. A. (2017). "Cultural Competence in Russian Diplomacy." Eurasian Studies Review.</w:t>
      </w:r>
    </w:p>
    <w:p>
      <w:pPr>
        <w:numPr>
          <w:ilvl w:val="0"/>
          <w:numId w:val="1001"/>
        </w:numPr>
        <w:pStyle w:val="Compact"/>
      </w:pPr>
      <w:r>
        <w:t xml:space="preserve">Tsygankov, A. P. (2018). "Soft Power and Russian Foreign Policy." Cambridge University Press.</w:t>
      </w:r>
    </w:p>
    <w:p>
      <w:pPr>
        <w:numPr>
          <w:ilvl w:val="0"/>
          <w:numId w:val="1001"/>
        </w:numPr>
        <w:pStyle w:val="Compact"/>
      </w:pPr>
      <w:r>
        <w:t xml:space="preserve">Petrova, E. M. (2021). "Gender and Diplomacy in Russia: An Overlooked Perspective." International Journal of Diplomatic Studies.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Russia Moscow</dc:title>
  <dc:creator/>
  <dc:language>en</dc:language>
  <cp:keywords/>
  <dcterms:created xsi:type="dcterms:W3CDTF">2026-07-24T13:25:58Z</dcterms:created>
  <dcterms:modified xsi:type="dcterms:W3CDTF">2026-07-24T13:25:58Z</dcterms:modified>
</cp:coreProperties>
</file>

<file path=docProps/custom.xml><?xml version="1.0" encoding="utf-8"?>
<Properties xmlns="http://schemas.openxmlformats.org/officeDocument/2006/custom-properties" xmlns:vt="http://schemas.openxmlformats.org/officeDocument/2006/docPropsVTypes"/>
</file>