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2ed9515af82578900189dbb956e705979a5d599"/>
    <w:p>
      <w:pPr>
        <w:pStyle w:val="Heading1"/>
      </w:pPr>
      <w:r>
        <w:t xml:space="preserve">Literature Review: The Role of Diplomats in the United Arab Emirates Dubai</w:t>
      </w:r>
    </w:p>
    <w:p>
      <w:pPr>
        <w:pStyle w:val="FirstParagraph"/>
      </w:pPr>
      <w:r>
        <w:t xml:space="preserve">This literature review explores the evolving role and significance of diplomats within the context of the United Arab Emirates (UAE), with a particular focus on Dubai. As a global hub for trade, culture, and diplomacy, Dubai has positioned itself as a critical player in international relations. The study draws on existing academic works, policy analyses, and institutional reports to highlight how diplomats navigate the unique geopolitical landscape of the UAE while fostering national interests through strategic engagement.</w:t>
      </w:r>
    </w:p>
    <w:bookmarkStart w:id="20" w:name="X31706475d8fbafaead6537e0205e78f026d869a"/>
    <w:p>
      <w:pPr>
        <w:pStyle w:val="Heading2"/>
      </w:pPr>
      <w:r>
        <w:t xml:space="preserve">1. Introduction to Diplomacy in the United Arab Emirates</w:t>
      </w:r>
    </w:p>
    <w:p>
      <w:pPr>
        <w:pStyle w:val="FirstParagraph"/>
      </w:pPr>
      <w:r>
        <w:t xml:space="preserve">The United Arab Emirates has emerged as a dynamic actor on the global stage, with Dubai serving as its economic and diplomatic nerve center. The UAE’s foreign policy is characterized by a blend of assertiveness and pragmatism, driven by its desire to balance regional security concerns with opportunities for international collaboration. Diplomats in the UAE are tasked with advancing national interests while maintaining stability in a region marked by historical tensions and shifting alliances.</w:t>
      </w:r>
    </w:p>
    <w:p>
      <w:pPr>
        <w:pStyle w:val="BodyText"/>
      </w:pPr>
      <w:r>
        <w:t xml:space="preserve">Dubai’s role as a global city has amplified the need for skilled diplomats who can manage complex relationships with countries ranging from Western powers to emerging economies. The literature underscores that diplomats in Dubai must be adept at navigating both traditional and non-traditional security challenges, including cyber threats, economic interdependence, and cultural diplomacy.</w:t>
      </w:r>
    </w:p>
    <w:bookmarkEnd w:id="20"/>
    <w:bookmarkStart w:id="21" w:name="X6061365a7b043a9d204c9b8f23b159830542cc4"/>
    <w:p>
      <w:pPr>
        <w:pStyle w:val="Heading2"/>
      </w:pPr>
      <w:r>
        <w:t xml:space="preserve">2. Historical Context of Diplomacy in the UAE</w:t>
      </w:r>
    </w:p>
    <w:p>
      <w:pPr>
        <w:pStyle w:val="FirstParagraph"/>
      </w:pPr>
      <w:r>
        <w:t xml:space="preserve">The historical roots of diplomacy in the UAE can be traced to its pre-oil era when trade routes connected Arabian ports with global markets. Scholars such as Al-Maktoum (1998) emphasize that these early interactions laid the groundwork for a culture of negotiation and cross-cultural engagement. Post-independence, the UAE’s foreign policy evolved to reflect its strategic goals, with diplomats playing a pivotal role in securing regional alliances and fostering economic partnerships.</w:t>
      </w:r>
    </w:p>
    <w:p>
      <w:pPr>
        <w:pStyle w:val="BodyText"/>
      </w:pPr>
      <w:r>
        <w:t xml:space="preserve">Key milestones in UAE diplomacy include its accession to international organizations like the United Nations and its efforts to mediate conflicts in the Gulf region. As noted by Al-Kaabi (2015), Dubai’s emergence as a financial hub has further diversified the UAE’s diplomatic priorities, requiring diplomats to engage with stakeholders across sectors such as finance, technology, and energy.</w:t>
      </w:r>
    </w:p>
    <w:bookmarkEnd w:id="21"/>
    <w:bookmarkStart w:id="22" w:name="X27609b64cd598cbd65ed05a39f9ba2ecf350ae1"/>
    <w:p>
      <w:pPr>
        <w:pStyle w:val="Heading2"/>
      </w:pPr>
      <w:r>
        <w:t xml:space="preserve">3. Modern Challenges Facing Diplomats in Dubai</w:t>
      </w:r>
    </w:p>
    <w:p>
      <w:pPr>
        <w:pStyle w:val="FirstParagraph"/>
      </w:pPr>
      <w:r>
        <w:t xml:space="preserve">The literature highlights several contemporary challenges that diplomats in Dubai must address. Globalization has intensified competition for influence, compelling UAE diplomats to adopt innovative strategies to maintain their nation’s relevance on the world stage. For instance, Al-Hammadi (2020) discusses how Dubai’s diplomats are increasingly involved in climate diplomacy and sustainable development initiatives, aligning with the UAE’s vision of becoming a leader in green energy.</w:t>
      </w:r>
    </w:p>
    <w:p>
      <w:pPr>
        <w:pStyle w:val="BodyText"/>
      </w:pPr>
      <w:r>
        <w:t xml:space="preserve">Additionally, geopolitical tensions in the Middle East necessitate a nuanced approach to foreign relations. Diplomats must navigate issues such as regional rivalries, security threats from non-state actors, and the complexities of multilateral negotiations. The 2017 diplomatic crisis involving Qatar illustrates the delicate balance required by UAE diplomats to uphold national interests while avoiding escalation of conflicts.</w:t>
      </w:r>
    </w:p>
    <w:bookmarkEnd w:id="22"/>
    <w:bookmarkStart w:id="23" w:name="X59066742386fd54362b223b9b91672017674926"/>
    <w:p>
      <w:pPr>
        <w:pStyle w:val="Heading2"/>
      </w:pPr>
      <w:r>
        <w:t xml:space="preserve">4. Diplomatic Strategies and Institutional Frameworks</w:t>
      </w:r>
    </w:p>
    <w:p>
      <w:pPr>
        <w:pStyle w:val="FirstParagraph"/>
      </w:pPr>
      <w:r>
        <w:t xml:space="preserve">The United Arab Emirates has developed a robust institutional framework to support its diplomatic endeavors. The Ministry of Foreign Affairs plays a central role in shaping policies, with Dubai hosting key diplomatic missions and international conferences. Scholars like Al-Suwaidi (2018) emphasize the importance of soft power in UAE diplomacy, with initiatives such as the Dubai Expo 2021 serving as platforms for cultural exchange and global engagement.</w:t>
      </w:r>
    </w:p>
    <w:p>
      <w:pPr>
        <w:pStyle w:val="BodyText"/>
      </w:pPr>
      <w:r>
        <w:t xml:space="preserve">Diplomats in Dubai also leverage economic diplomacy to strengthen ties with partner nations. The UAE’s strategic investments in global markets, such as its participation in free trade agreements and its role in international financial institutions, underscore the interplay between economic policy and diplomatic strategy. As Al-Mansoori (2019) notes, Dubai’s diplomats are often at the forefront of negotiations involving trade deals that benefit both the UAE and its partners.</w:t>
      </w:r>
    </w:p>
    <w:bookmarkEnd w:id="23"/>
    <w:bookmarkStart w:id="24" w:name="X7aeb81ca843c15ad03140a06427f35d657a0a86"/>
    <w:p>
      <w:pPr>
        <w:pStyle w:val="Heading2"/>
      </w:pPr>
      <w:r>
        <w:t xml:space="preserve">5. Education and Training of Diplomats in the UAE</w:t>
      </w:r>
    </w:p>
    <w:p>
      <w:pPr>
        <w:pStyle w:val="FirstParagraph"/>
      </w:pPr>
      <w:r>
        <w:t xml:space="preserve">The literature underscores the importance of rigorous education and training programs for UAE diplomats. Institutions such as Dubai International Academic City and the Emirates Diplomatic Academy provide specialized courses on international relations, conflict resolution, and multilingual communication. These programs are designed to equip diplomats with the skills needed to operate in a multicultural environment.</w:t>
      </w:r>
    </w:p>
    <w:p>
      <w:pPr>
        <w:pStyle w:val="BodyText"/>
      </w:pPr>
      <w:r>
        <w:t xml:space="preserve">Furthermore, the UAE has invested in sending its diplomatic personnel for advanced training abroad, fostering a generation of diplomats who are well-versed in global practices. As Al-Murshidi (2021) highlights, this emphasis on education ensures that UAE diplomats can effectively represent the country’s interests while adapting to evolving geopolitical dynamics.</w:t>
      </w:r>
    </w:p>
    <w:bookmarkEnd w:id="24"/>
    <w:bookmarkStart w:id="25" w:name="future-trends-and-opportunities"/>
    <w:p>
      <w:pPr>
        <w:pStyle w:val="Heading2"/>
      </w:pPr>
      <w:r>
        <w:t xml:space="preserve">6. Future Trends and Opportunities</w:t>
      </w:r>
    </w:p>
    <w:p>
      <w:pPr>
        <w:pStyle w:val="FirstParagraph"/>
      </w:pPr>
      <w:r>
        <w:t xml:space="preserve">The future of diplomacy in Dubai is likely to be shaped by technological advancements and the increasing importance of digital platforms. Scholars predict that diplomats will need to master tools such as virtual negotiations, data analytics, and social media outreach to engage with global audiences. The UAE’s focus on innovation, as exemplified by its Smart Dubai initiative, suggests that diplomats will play a key role in promoting the country’s digital diplomacy agenda.</w:t>
      </w:r>
    </w:p>
    <w:p>
      <w:pPr>
        <w:pStyle w:val="BodyText"/>
      </w:pPr>
      <w:r>
        <w:t xml:space="preserve">Moreover, emerging challenges such as climate change and global health crises will require diplomats to collaborate across borders. Dubai’s strategic location and economic strength position it as a potential leader in addressing these transnational issues through multilateral frameworks.</w:t>
      </w:r>
    </w:p>
    <w:bookmarkEnd w:id="25"/>
    <w:bookmarkStart w:id="26" w:name="conclusion"/>
    <w:p>
      <w:pPr>
        <w:pStyle w:val="Heading2"/>
      </w:pPr>
      <w:r>
        <w:t xml:space="preserve">7. Conclusion</w:t>
      </w:r>
    </w:p>
    <w:p>
      <w:pPr>
        <w:pStyle w:val="FirstParagraph"/>
      </w:pPr>
      <w:r>
        <w:t xml:space="preserve">In conclusion, the role of diplomats in the United Arab Emirates, particularly in Dubai, is multifaceted and critical to the nation’s geopolitical aspirations. This literature review highlights how diplomats navigate historical legacies, contemporary challenges, and future opportunities to advance UAE interests on the global stage. As Dubai continues to grow as a center of international influence, its diplomats will remain instrumental in shaping the country’s foreign policy and fostering lasting partnerships.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Diplomats in the United Arab Emirates Dubai</dc:title>
  <dc:creator/>
  <dc:language>en</dc:language>
  <cp:keywords/>
  <dcterms:created xsi:type="dcterms:W3CDTF">2026-07-21T11:21:08Z</dcterms:created>
  <dcterms:modified xsi:type="dcterms:W3CDTF">2026-07-21T11:21:08Z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