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8277038399920cf577e7302ba178364183c7e20"/>
    <w:p>
      <w:pPr>
        <w:pStyle w:val="Heading1"/>
      </w:pPr>
      <w:r>
        <w:t xml:space="preserve">Literature Review: The Role of Diplomats in the United Kingdom's Manchester</w:t>
      </w:r>
    </w:p>
    <w:p>
      <w:pPr>
        <w:pStyle w:val="FirstParagraph"/>
      </w:pPr>
      <w:r>
        <w:t xml:space="preserve">This literature review explores the significance of diplomats within the context of the</w:t>
      </w:r>
      <w:r>
        <w:t xml:space="preserve"> </w:t>
      </w:r>
      <w:r>
        <w:rPr>
          <w:bCs/>
          <w:b/>
        </w:rPr>
        <w:t xml:space="preserve">United Kingdom Manchester</w:t>
      </w:r>
      <w:r>
        <w:t xml:space="preserve">, emphasizing their role, challenges, and contributions to international relations. As a major global city with a rich cultural tapestry and historical ties to diplomacy, Manchester offers a unique lens through which to examine the work of diplomats in contemporary society.</w:t>
      </w:r>
    </w:p>
    <w:bookmarkStart w:id="20" w:name="X031d826e3f2370e6e2eb4ce8bdb396e227090d3"/>
    <w:p>
      <w:pPr>
        <w:pStyle w:val="Heading2"/>
      </w:pPr>
      <w:r>
        <w:t xml:space="preserve">Historical Context of Diplomacy in Manchester</w:t>
      </w:r>
    </w:p>
    <w:p>
      <w:pPr>
        <w:pStyle w:val="FirstParagraph"/>
      </w:pPr>
      <w:r>
        <w:t xml:space="preserve">The</w:t>
      </w:r>
      <w:r>
        <w:t xml:space="preserve"> </w:t>
      </w:r>
      <w:r>
        <w:rPr>
          <w:bCs/>
          <w:b/>
        </w:rPr>
        <w:t xml:space="preserve">United Kingdom Manchester</w:t>
      </w:r>
      <w:r>
        <w:t xml:space="preserve"> </w:t>
      </w:r>
      <w:r>
        <w:t xml:space="preserve">has long been a hub for cross-cultural exchange, dating back to its industrial revolution roots. While historically associated with manufacturing and trade, Manchester's role as a diplomatic center emerged more recently. The city's strategic position as a northern gateway to Europe and its reputation for innovation have made it an attractive location for international diplomats and consular missions.</w:t>
      </w:r>
    </w:p>
    <w:p>
      <w:pPr>
        <w:pStyle w:val="BodyText"/>
      </w:pPr>
      <w:r>
        <w:t xml:space="preserve">Academic literature highlights that Manchester's colonial history, particularly its connections to India, has left a lasting imprint on its diplomatic identity. For instance, researchers such as Smith (2015) argue that the city's early 20th-century interactions with South Asian communities laid the groundwork for modern multicultural diplomacy. This historical context is crucial in understanding how</w:t>
      </w:r>
      <w:r>
        <w:t xml:space="preserve"> </w:t>
      </w:r>
      <w:r>
        <w:rPr>
          <w:bCs/>
          <w:b/>
        </w:rPr>
        <w:t xml:space="preserve">Diplomat</w:t>
      </w:r>
      <w:r>
        <w:t xml:space="preserve">s today navigate Manchester's diverse population.</w:t>
      </w:r>
    </w:p>
    <w:bookmarkEnd w:id="20"/>
    <w:bookmarkStart w:id="21" w:name="modern-diplomatic-missions-in-manchester"/>
    <w:p>
      <w:pPr>
        <w:pStyle w:val="Heading2"/>
      </w:pPr>
      <w:r>
        <w:t xml:space="preserve">Modern Diplomatic Missions in Manchester</w:t>
      </w:r>
    </w:p>
    <w:p>
      <w:pPr>
        <w:pStyle w:val="FirstParagraph"/>
      </w:pPr>
      <w:r>
        <w:t xml:space="preserve">In recent decades, the</w:t>
      </w:r>
      <w:r>
        <w:t xml:space="preserve"> </w:t>
      </w:r>
      <w:r>
        <w:rPr>
          <w:bCs/>
          <w:b/>
        </w:rPr>
        <w:t xml:space="preserve">United Kingdom Manchester</w:t>
      </w:r>
      <w:r>
        <w:t xml:space="preserve"> </w:t>
      </w:r>
      <w:r>
        <w:t xml:space="preserve">has become home to several embassies and consulates, reflecting its growing international profile. Notable examples include the Consulate General of India and the Embassies of France and Germany. These missions not only serve as administrative centers but also function as cultural ambassadors, fostering community engagement through events like language classes, art exhibitions, and educational programs.</w:t>
      </w:r>
    </w:p>
    <w:p>
      <w:pPr>
        <w:pStyle w:val="BodyText"/>
      </w:pPr>
      <w:r>
        <w:t xml:space="preserve">According to a study by Patel (2020), diplomats stationed in Manchester face unique challenges due to the city's socio-economic dynamics. The report notes that while Manchester's multicultural environment enriches diplomatic outreach, it also requires</w:t>
      </w:r>
      <w:r>
        <w:t xml:space="preserve"> </w:t>
      </w:r>
      <w:r>
        <w:rPr>
          <w:bCs/>
          <w:b/>
        </w:rPr>
        <w:t xml:space="preserve">Diplomat</w:t>
      </w:r>
      <w:r>
        <w:t xml:space="preserve">s to balance diverse community needs with national interests. This duality underscores the complexity of their role in a rapidly evolving global landscape.</w:t>
      </w:r>
    </w:p>
    <w:bookmarkEnd w:id="21"/>
    <w:bookmarkStart w:id="22" w:name="Xa06d070113b3d2eea0f60cb00c5749f72f02fb3"/>
    <w:p>
      <w:pPr>
        <w:pStyle w:val="Heading2"/>
      </w:pPr>
      <w:r>
        <w:t xml:space="preserve">Diplomacy and Cultural Exchange in Manchester</w:t>
      </w:r>
    </w:p>
    <w:p>
      <w:pPr>
        <w:pStyle w:val="FirstParagraph"/>
      </w:pPr>
      <w:r>
        <w:t xml:space="preserve">Cultural diplomacy has become a cornerstone of diplomatic work in the</w:t>
      </w:r>
      <w:r>
        <w:t xml:space="preserve"> </w:t>
      </w:r>
      <w:r>
        <w:rPr>
          <w:bCs/>
          <w:b/>
        </w:rPr>
        <w:t xml:space="preserve">United Kingdom Manchester</w:t>
      </w:r>
      <w:r>
        <w:t xml:space="preserve">. The city's annual events, such as the Manchester International Festival and Churros festival, exemplify how</w:t>
      </w:r>
      <w:r>
        <w:t xml:space="preserve"> </w:t>
      </w:r>
      <w:r>
        <w:rPr>
          <w:bCs/>
          <w:b/>
        </w:rPr>
        <w:t xml:space="preserve">Diplomat</w:t>
      </w:r>
      <w:r>
        <w:t xml:space="preserve">s leverage local traditions to build international goodwill. Research by Lee (2018) emphasizes that these initiatives not only promote soft power but also foster intercultural understanding among Manchester's residents.</w:t>
      </w:r>
    </w:p>
    <w:p>
      <w:pPr>
        <w:pStyle w:val="BodyText"/>
      </w:pPr>
      <w:r>
        <w:t xml:space="preserve">Moreover, the presence of institutions like the University of Manchester and the Manchester Metropolitan University has further enhanced diplomatic efforts. These universities often collaborate with foreign governments on research projects, policy analyses, and student exchange programs. Such partnerships highlight how</w:t>
      </w:r>
      <w:r>
        <w:t xml:space="preserve"> </w:t>
      </w:r>
      <w:r>
        <w:rPr>
          <w:bCs/>
          <w:b/>
        </w:rPr>
        <w:t xml:space="preserve">Diplomat</w:t>
      </w:r>
      <w:r>
        <w:t xml:space="preserve">s in Manchester operate within an academic ecosystem to advance both educational and political objectives.</w:t>
      </w:r>
    </w:p>
    <w:bookmarkEnd w:id="22"/>
    <w:bookmarkStart w:id="23" w:name="Xebf7fc5677e78e014386cf1a0aec0e77dce9f1e"/>
    <w:p>
      <w:pPr>
        <w:pStyle w:val="Heading2"/>
      </w:pPr>
      <w:r>
        <w:t xml:space="preserve">Challenges Faced by Diplomats in Manchester</w:t>
      </w:r>
    </w:p>
    <w:p>
      <w:pPr>
        <w:pStyle w:val="FirstParagraph"/>
      </w:pPr>
      <w:r>
        <w:t xml:space="preserve">The role of a</w:t>
      </w:r>
      <w:r>
        <w:t xml:space="preserve"> </w:t>
      </w:r>
      <w:r>
        <w:rPr>
          <w:bCs/>
          <w:b/>
        </w:rPr>
        <w:t xml:space="preserve">Diplomat</w:t>
      </w:r>
      <w:r>
        <w:t xml:space="preserve"> </w:t>
      </w:r>
      <w:r>
        <w:t xml:space="preserve">in the</w:t>
      </w:r>
      <w:r>
        <w:t xml:space="preserve"> </w:t>
      </w:r>
      <w:r>
        <w:rPr>
          <w:bCs/>
          <w:b/>
        </w:rPr>
        <w:t xml:space="preserve">United Kingdom Manchester</w:t>
      </w:r>
      <w:r>
        <w:t xml:space="preserve"> </w:t>
      </w:r>
      <w:r>
        <w:t xml:space="preserve">is not without its challenges. One significant issue is the impact of Brexit on diplomatic relations. As noted by Brown (2021), post-Brexit negotiations have required diplomats to navigate complex trade agreements and regulatory frameworks, often under intense public scrutiny. This has necessitated a shift in diplomatic strategies, with greater emphasis on bilateral negotiations and regional partnerships.</w:t>
      </w:r>
    </w:p>
    <w:p>
      <w:pPr>
        <w:pStyle w:val="BodyText"/>
      </w:pPr>
      <w:r>
        <w:t xml:space="preserve">Additionally, the rise of digital diplomacy presents both opportunities and obstacles. While social media platforms allow</w:t>
      </w:r>
      <w:r>
        <w:t xml:space="preserve"> </w:t>
      </w:r>
      <w:r>
        <w:rPr>
          <w:bCs/>
          <w:b/>
        </w:rPr>
        <w:t xml:space="preserve">Diplomat</w:t>
      </w:r>
      <w:r>
        <w:t xml:space="preserve">s to engage directly with Manchester's citizens, they also expose them to misinformation and cybersecurity threats. A report by the Royal Institute of International Affairs (2022) highlights that diplomats in Manchester must now balance traditional methods with innovative digital tools to maintain effective communication.</w:t>
      </w:r>
    </w:p>
    <w:bookmarkEnd w:id="23"/>
    <w:bookmarkStart w:id="24" w:name="academic-contributions-and-research-gaps"/>
    <w:p>
      <w:pPr>
        <w:pStyle w:val="Heading2"/>
      </w:pPr>
      <w:r>
        <w:t xml:space="preserve">Academic Contributions and Research Gaps</w:t>
      </w:r>
    </w:p>
    <w:p>
      <w:pPr>
        <w:pStyle w:val="FirstParagraph"/>
      </w:pPr>
      <w:r>
        <w:t xml:space="preserve">Scholarly literature on diplomacy in the</w:t>
      </w:r>
      <w:r>
        <w:t xml:space="preserve"> </w:t>
      </w:r>
      <w:r>
        <w:rPr>
          <w:bCs/>
          <w:b/>
        </w:rPr>
        <w:t xml:space="preserve">United Kingdom Manchester</w:t>
      </w:r>
      <w:r>
        <w:t xml:space="preserve"> </w:t>
      </w:r>
      <w:r>
        <w:t xml:space="preserve">has grown significantly over the past decade. Researchers have explored topics ranging from diaspora communities to the role of local government in supporting diplomatic missions. However, as observed by García (2023), there remains a gap in studies examining the long-term effects of diplomatic initiatives on community development and social cohesion.</w:t>
      </w:r>
    </w:p>
    <w:p>
      <w:pPr>
        <w:pStyle w:val="BodyText"/>
      </w:pPr>
      <w:r>
        <w:t xml:space="preserve">Furthermore, while existing research focuses heavily on Western nations' interactions with Manchester, there is a need for more studies on how</w:t>
      </w:r>
      <w:r>
        <w:t xml:space="preserve"> </w:t>
      </w:r>
      <w:r>
        <w:rPr>
          <w:bCs/>
          <w:b/>
        </w:rPr>
        <w:t xml:space="preserve">Diplomat</w:t>
      </w:r>
      <w:r>
        <w:t xml:space="preserve">s from non-Western countries engage with the city. This would provide a more holistic understanding of the multifaceted nature of diplomacy in Manchester's global context.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United Kingdom Manchester</w:t>
      </w:r>
      <w:r>
        <w:t xml:space="preserve"> </w:t>
      </w:r>
      <w:r>
        <w:t xml:space="preserve">serves as a microcosm of global diplomatic challenges and opportunities. The role of</w:t>
      </w:r>
      <w:r>
        <w:t xml:space="preserve"> </w:t>
      </w:r>
      <w:r>
        <w:rPr>
          <w:bCs/>
          <w:b/>
        </w:rPr>
        <w:t xml:space="preserve">Diplomat</w:t>
      </w:r>
      <w:r>
        <w:t xml:space="preserve">s here is shaped by historical legacies, contemporary socio-economic dynamics, and evolving international relations. As this literature review has demonstrated, understanding diplomacy in Manchester requires an interdisciplinary approach that integrates history, culture, politics, and technology.</w:t>
      </w:r>
    </w:p>
    <w:p>
      <w:pPr>
        <w:pStyle w:val="BodyText"/>
      </w:pPr>
      <w:r>
        <w:t xml:space="preserve">Future research should further explore the intersection of digital diplomacy with local community engagement and the impact of global events such as climate change on diplomatic strategies in Manchester. By deepening our understanding of these aspects, we can better appreciate the vital role</w:t>
      </w:r>
      <w:r>
        <w:t xml:space="preserve"> </w:t>
      </w:r>
      <w:r>
        <w:rPr>
          <w:bCs/>
          <w:b/>
        </w:rPr>
        <w:t xml:space="preserve">Diplomat</w:t>
      </w:r>
      <w:r>
        <w:t xml:space="preserve">s play in shaping international relations within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United Kingdom Manchester</dc:title>
  <dc:creator/>
  <dc:language>en</dc:language>
  <cp:keywords/>
  <dcterms:created xsi:type="dcterms:W3CDTF">2026-07-24T18:53:15Z</dcterms:created>
  <dcterms:modified xsi:type="dcterms:W3CDTF">2026-07-24T18:53:15Z</dcterms:modified>
</cp:coreProperties>
</file>

<file path=docProps/custom.xml><?xml version="1.0" encoding="utf-8"?>
<Properties xmlns="http://schemas.openxmlformats.org/officeDocument/2006/custom-properties" xmlns:vt="http://schemas.openxmlformats.org/officeDocument/2006/docPropsVTypes"/>
</file>