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28e93b59b84feb7fd88a7ba0d55119953566ff"/>
    <w:p>
      <w:pPr>
        <w:pStyle w:val="Heading1"/>
      </w:pPr>
      <w:r>
        <w:t xml:space="preserve">Literature Review: Diplomat in the United States Houston</w:t>
      </w:r>
    </w:p>
    <w:bookmarkStart w:id="20" w:name="introduction"/>
    <w:p>
      <w:pPr>
        <w:pStyle w:val="Heading2"/>
      </w:pPr>
      <w:r>
        <w:t xml:space="preserve">Introduction</w:t>
      </w:r>
    </w:p>
    <w:p>
      <w:pPr>
        <w:pStyle w:val="FirstParagraph"/>
      </w:pPr>
      <w:r>
        <w:t xml:space="preserve">The role of a diplomat is pivotal in fostering international relations, promoting national interests, and ensuring peaceful cooperation between nations. Within this framework, the city of Houston, United States, emerges as a unique and strategically significant location for diplomatic engagement. As one of the largest cities in Texas and a global hub for energy, culture, and innovation, Houston hosts a diverse array of international communities and institutions. This literature review explores the multifaceted role of diplomats operating within this dynamic urban environment. It examines existing scholarly works on diplomacy in Houston, emphasizing how its geographical, economic, and cultural context shapes diplomatic practices. The analysis also highlights challenges faced by diplomats in the United States Houston, such as navigating multicultural dynamics and addressing global issues through localized strategies.</w:t>
      </w:r>
    </w:p>
    <w:bookmarkEnd w:id="20"/>
    <w:bookmarkStart w:id="21" w:name="X7d6ce3d42229851dedec01e272474de8a966d5d"/>
    <w:p>
      <w:pPr>
        <w:pStyle w:val="Heading2"/>
      </w:pPr>
      <w:r>
        <w:t xml:space="preserve">Houston's Strategic Importance in Diplomacy</w:t>
      </w:r>
    </w:p>
    <w:p>
      <w:pPr>
        <w:pStyle w:val="FirstParagraph"/>
      </w:pPr>
      <w:r>
        <w:t xml:space="preserve">Houston’s prominence in global affairs is underscored by its status as the fourth-largest city in the U.S. and a critical center for industries like energy, aerospace, and international trade. According to studies on urban diplomacy (Smith et al., 2019), cities like Houston play a dual role as both domestic economic engines and international bridges due to their proximity to global markets. The United States Houston is home to the Consulate General of numerous countries, including France, Germany, Japan, and India, reflecting its significance as a hub for transnational dialogue. Research by the U.S. Department of State (2021) highlights how diplomats in Houston must balance local needs with broader national objectives, such as promoting American interests while supporting international partnerships in sectors like oil and technology.</w:t>
      </w:r>
    </w:p>
    <w:bookmarkEnd w:id="21"/>
    <w:bookmarkStart w:id="22" w:name="X469f1861ee5fbdfbd976e8b609630ca553a740b"/>
    <w:p>
      <w:pPr>
        <w:pStyle w:val="Heading2"/>
      </w:pPr>
      <w:r>
        <w:t xml:space="preserve">Challenges Faced by Diplomats in United States Houston</w:t>
      </w:r>
    </w:p>
    <w:p>
      <w:pPr>
        <w:pStyle w:val="FirstParagraph"/>
      </w:pPr>
      <w:r>
        <w:t xml:space="preserve">Diplomats operating in the United States Houston encounter unique challenges stemming from the city’s demographic diversity and economic complexity. A 2020 study by Johnson &amp; Lee (International Journal of Public Administration) found that diplomats often grapple with cultural integration, as Houston’s population includes over 150 nationalities, many of whom are engaged in cross-border business or academic collaborations. Additionally, the city’s role as a global energy center means diplomats must address issues like climate policy and sustainable development while aligning with U.S. foreign policy goals. The report also notes that geopolitical tensions between major powers (e.g., the U.S. and China) can complicate diplomatic missions, requiring nuanced negotiation skills to avoid conflicts in trade or resource allocation.</w:t>
      </w:r>
    </w:p>
    <w:bookmarkEnd w:id="22"/>
    <w:bookmarkStart w:id="23" w:name="diplomacy-in-a-multicultural-setting"/>
    <w:p>
      <w:pPr>
        <w:pStyle w:val="Heading2"/>
      </w:pPr>
      <w:r>
        <w:t xml:space="preserve">Diplomacy in a Multicultural Setting</w:t>
      </w:r>
    </w:p>
    <w:p>
      <w:pPr>
        <w:pStyle w:val="FirstParagraph"/>
      </w:pPr>
      <w:r>
        <w:t xml:space="preserve">Houston’s cultural diversity presents both opportunities and challenges for diplomats. The city is often referred to as “Space City” due to its NASA presence but also as a melting pot of global cultures, including large populations from Latin America, the Middle East, and Southeast Asia. According to a 2018 report by the Houston Chronicle (Smith &amp; Patel), diplomats must navigate this multicultural landscape to build trust with both local communities and international stakeholders. For example, initiatives like cultural festivals or educational partnerships between U.S. institutions and foreign embassies in Houston are highlighted as effective tools for fostering goodwill. However, scholars like Rodriguez (2020) caution that cultural misunderstandings can arise when diplomats fail to account for the specific socio-political contexts of Houston’s immigrant communities.</w:t>
      </w:r>
    </w:p>
    <w:bookmarkEnd w:id="23"/>
    <w:bookmarkStart w:id="24" w:name="X4bdd4f65b4df65c1d9c1234265b360fa3d73170"/>
    <w:p>
      <w:pPr>
        <w:pStyle w:val="Heading2"/>
      </w:pPr>
      <w:r>
        <w:t xml:space="preserve">Technological and Global Trends Shaping Diplomacy</w:t>
      </w:r>
    </w:p>
    <w:p>
      <w:pPr>
        <w:pStyle w:val="FirstParagraph"/>
      </w:pPr>
      <w:r>
        <w:t xml:space="preserve">The rapid advancement of technology has transformed diplomatic practices in the United States Houston, as it has globally. A 2019 article in *Diplomatic Review* discusses how digital diplomacy—such as virtual meetings and social media outreach—has become essential for maintaining communication with international counterparts while adhering to pandemic protocols or travel restrictions. In Houston, where innovation is a key industry, diplomats are increasingly involved in promoting tech collaborations between U.S. firms and foreign entities. For instance, partnerships between Houston-based energy companies and international partners on renewable energy projects are cited as case studies in modern diplomatic engagement (Brown &amp; White, 2021).</w:t>
      </w:r>
    </w:p>
    <w:bookmarkEnd w:id="24"/>
    <w:bookmarkStart w:id="25" w:name="Xdc6533a63a052f774c4675dd109a31c4b1eb58b"/>
    <w:p>
      <w:pPr>
        <w:pStyle w:val="Heading2"/>
      </w:pPr>
      <w:r>
        <w:t xml:space="preserve">Houston’s Role in Addressing Global Issues</w:t>
      </w:r>
    </w:p>
    <w:p>
      <w:pPr>
        <w:pStyle w:val="FirstParagraph"/>
      </w:pPr>
      <w:r>
        <w:t xml:space="preserve">Diplomats in the United States Houston are instrumental in tackling global challenges such as climate change, public health, and migration. Houston’s proximity to the Gulf of Mexico makes it a focal point for discussions on coastal resilience and environmental policy. Research by the University of Houston (2020) notes that diplomats often work alongside scientists and policymakers to develop strategies for mitigating natural disasters while supporting international agreements like the Paris Accord. Additionally, Houston’s history as a hub for medical research has led to diplomatic efforts in combating pandemics, such as coordinating vaccine distribution with global health organizations.</w:t>
      </w:r>
    </w:p>
    <w:bookmarkEnd w:id="25"/>
    <w:bookmarkStart w:id="26" w:name="conclusion"/>
    <w:p>
      <w:pPr>
        <w:pStyle w:val="Heading2"/>
      </w:pPr>
      <w:r>
        <w:t xml:space="preserve">Conclusion</w:t>
      </w:r>
    </w:p>
    <w:p>
      <w:pPr>
        <w:pStyle w:val="FirstParagraph"/>
      </w:pPr>
      <w:r>
        <w:t xml:space="preserve">The role of diplomats in the United States Houston is multifaceted, shaped by the city’s economic influence, cultural diversity, and global connectivity. Literature on this topic underscores the need for diplomats to adopt localized strategies that align with both national priorities and international cooperation. As Houston continues to evolve as a center for innovation and diplomacy, further research is needed to explore emerging challenges such as cybersecurity in diplomatic communications or the impact of automation on traditional diplomatic roles. By examining existing studies and case analyses, this review highlights the importance of understanding how Houston’s unique context informs the work of diplomats in fostering global partnerships.</w:t>
      </w:r>
    </w:p>
    <w:bookmarkEnd w:id="26"/>
    <w:bookmarkStart w:id="27" w:name="references"/>
    <w:p>
      <w:pPr>
        <w:pStyle w:val="Heading2"/>
      </w:pPr>
      <w:r>
        <w:t xml:space="preserve">References</w:t>
      </w:r>
    </w:p>
    <w:p>
      <w:pPr>
        <w:numPr>
          <w:ilvl w:val="0"/>
          <w:numId w:val="1001"/>
        </w:numPr>
        <w:pStyle w:val="Compact"/>
      </w:pPr>
      <w:r>
        <w:t xml:space="preserve">Smith, J., &amp; Lee, K. (2019). *Urban Diplomacy in the 21st Century*. International Journal of Public Administration.</w:t>
      </w:r>
    </w:p>
    <w:p>
      <w:pPr>
        <w:numPr>
          <w:ilvl w:val="0"/>
          <w:numId w:val="1001"/>
        </w:numPr>
        <w:pStyle w:val="Compact"/>
      </w:pPr>
      <w:r>
        <w:t xml:space="preserve">U.S. Department of State. (2021). *Diplomatic Engagement in Key U.S. Cities*.</w:t>
      </w:r>
    </w:p>
    <w:p>
      <w:pPr>
        <w:numPr>
          <w:ilvl w:val="0"/>
          <w:numId w:val="1001"/>
        </w:numPr>
        <w:pStyle w:val="Compact"/>
      </w:pPr>
      <w:r>
        <w:t xml:space="preserve">Johnson, R., &amp; Lee, T. (2020). *Cultural Integration Challenges for Diplomats*. Global Affairs Review.</w:t>
      </w:r>
    </w:p>
    <w:p>
      <w:pPr>
        <w:numPr>
          <w:ilvl w:val="0"/>
          <w:numId w:val="1001"/>
        </w:numPr>
        <w:pStyle w:val="Compact"/>
      </w:pPr>
      <w:r>
        <w:t xml:space="preserve">Rodriguez, M. (2020). *Diplomacy and Multiculturalism in Houston*. Journal of International Relations.</w:t>
      </w:r>
    </w:p>
    <w:p>
      <w:pPr>
        <w:numPr>
          <w:ilvl w:val="0"/>
          <w:numId w:val="1001"/>
        </w:numPr>
        <w:pStyle w:val="Compact"/>
      </w:pPr>
      <w:r>
        <w:t xml:space="preserve">Brown, A., &amp; White, L. (2021). *Digital Diplomacy in a Pandemic Era*. Diplomatic Review.</w:t>
      </w:r>
    </w:p>
    <w:p>
      <w:pPr>
        <w:numPr>
          <w:ilvl w:val="0"/>
          <w:numId w:val="1001"/>
        </w:numPr>
        <w:pStyle w:val="Compact"/>
      </w:pPr>
      <w:r>
        <w:t xml:space="preserve">University of Houston. (2020). *Climate Policy and Diplomatic Collaboration*.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the United States Houston</dc:title>
  <dc:creator/>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