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b2bf1399a3e118913c120c92aa8a1454803c88"/>
    <w:p>
      <w:pPr>
        <w:pStyle w:val="Heading1"/>
      </w:pPr>
      <w:r>
        <w:t xml:space="preserve">Literature Review: Doctor General Practitioner in Argentina Buenos Aires</w:t>
      </w:r>
    </w:p>
    <w:p>
      <w:pPr>
        <w:pStyle w:val="FirstParagraph"/>
      </w:pPr>
      <w:r>
        <w:rPr>
          <w:bCs/>
          <w:b/>
        </w:rPr>
        <w:t xml:space="preserve">Introduction:</w:t>
      </w:r>
      <w:r>
        <w:t xml:space="preserve"> </w:t>
      </w:r>
      <w:r>
        <w:t xml:space="preserve">The role of the Doctor General Practitioner (DGP) is foundational to primary healthcare systems worldwide, serving as the first point of contact for patients and coordinating care across specialties. In Argentina, particularly in Buenos Aires—a city with a population exceeding 3 million and a complex healthcare landscape—the DGP occupies a critical position. This literature review synthesizes existing research on DGPs in Argentina’s capital, examining their historical context, current challenges, training frameworks, and policy implications within the region.</w:t>
      </w:r>
    </w:p>
    <w:bookmarkStart w:id="20" w:name="X99150939a39236d7ce74806a29ff61904a6e035"/>
    <w:p>
      <w:pPr>
        <w:pStyle w:val="Heading2"/>
      </w:pPr>
      <w:r>
        <w:t xml:space="preserve">Historical Context of General Practitioners in Buenos Aires</w:t>
      </w:r>
    </w:p>
    <w:p>
      <w:pPr>
        <w:pStyle w:val="FirstParagraph"/>
      </w:pPr>
      <w:r>
        <w:t xml:space="preserve">The evolution of general practice in Argentina dates back to the late 19th century when medical education emphasized a holistic approach to patient care. Buenos Aires, as the country’s economic and cultural hub, became a focal point for medical innovation and training. Early studies, such as those by Argentinian physicians like Dr. Carlos J. Páez (1920s), highlighted the need for DGPs to address both urbanization-related health issues (e.g., infectious diseases) and social inequities in access to care.</w:t>
      </w:r>
    </w:p>
    <w:p>
      <w:pPr>
        <w:pStyle w:val="BodyText"/>
      </w:pPr>
      <w:r>
        <w:t xml:space="preserve">By the 1980s, Argentina’s healthcare system faced significant challenges, including underfunding and fragmentation. Buenos Aires’ public hospitals often relied on DGPs to manage overflowing outpatient clinics, leading to a reevaluation of their role as gatekeepers of primary care. Research by Argentinian health economists (e.g.,</w:t>
      </w:r>
      <w:r>
        <w:t xml:space="preserve"> </w:t>
      </w:r>
      <w:r>
        <w:rPr>
          <w:iCs/>
          <w:i/>
        </w:rPr>
        <w:t xml:space="preserve">Revista Argentina de Medicina</w:t>
      </w:r>
      <w:r>
        <w:t xml:space="preserve">, 1985) noted that DGPs in Buenos Aires were increasingly tasked with navigating bureaucratic hurdles while providing equitable care to underserved populations.</w:t>
      </w:r>
    </w:p>
    <w:bookmarkEnd w:id="20"/>
    <w:bookmarkStart w:id="21" w:name="Xda138b47296bb31354894477c467cab87cd73ad"/>
    <w:p>
      <w:pPr>
        <w:pStyle w:val="Heading2"/>
      </w:pPr>
      <w:r>
        <w:t xml:space="preserve">Current Challenges Facing Doctor General Practitioners in Buenos Aires</w:t>
      </w:r>
    </w:p>
    <w:p>
      <w:pPr>
        <w:pStyle w:val="FirstParagraph"/>
      </w:pPr>
      <w:r>
        <w:t xml:space="preserve">Recent literature underscores the persistent challenges DGPs face in Buenos Aires, including high patient loads, limited resources, and disparities between public and private healthcare sectors. A 2019 study by the Universidad de Buenos Aires (UBA) found that DGPs in public clinics often see over 60 patients per day, with inadequate time for thorough consultations. This strain is exacerbated by systemic issues such as delayed access to specialist referrals and shortages of diagnostic equipment.</w:t>
      </w:r>
    </w:p>
    <w:p>
      <w:pPr>
        <w:pStyle w:val="BodyText"/>
      </w:pPr>
      <w:r>
        <w:t xml:space="preserve">Additionally, socioeconomic disparities in Buenos Aires—such as the divide between affluent neighborhoods like Recoleta and marginalized areas like La Matanza—impact DGP effectiveness. Research published in</w:t>
      </w:r>
      <w:r>
        <w:t xml:space="preserve"> </w:t>
      </w:r>
      <w:r>
        <w:rPr>
          <w:iCs/>
          <w:i/>
        </w:rPr>
        <w:t xml:space="preserve">Salud Colectiva</w:t>
      </w:r>
      <w:r>
        <w:t xml:space="preserve"> </w:t>
      </w:r>
      <w:r>
        <w:t xml:space="preserve">(2021) highlights how DGPs in low-income areas frequently encounter barriers such as patient non-compliance, cultural mistrust, and inadequate infrastructure. These challenges are compounded by Argentina’s economic instability, which has affected healthcare funding since the 2001 crisis.</w:t>
      </w:r>
    </w:p>
    <w:bookmarkEnd w:id="21"/>
    <w:bookmarkStart w:id="22" w:name="X0dafddd1b51a4ba2d4d224eed1d48ea46a8cc89"/>
    <w:p>
      <w:pPr>
        <w:pStyle w:val="Heading2"/>
      </w:pPr>
      <w:r>
        <w:t xml:space="preserve">Training and Accreditation of Doctor General Practitioners</w:t>
      </w:r>
    </w:p>
    <w:p>
      <w:pPr>
        <w:pStyle w:val="FirstParagraph"/>
      </w:pPr>
      <w:r>
        <w:t xml:space="preserve">The training of DGPs in Argentina follows a standardized medical curriculum at universities such as UBA and Universidad de la República. However, postgraduate specialization in general practice is not mandatory, unlike in systems such as the United Kingdom’s GP training programs. A 2017 report by the Argentinian Ministry of Health noted that only 30% of practicing DGPs in Buenos Aires had completed formal primary care residencies.</w:t>
      </w:r>
    </w:p>
    <w:p>
      <w:pPr>
        <w:pStyle w:val="BodyText"/>
      </w:pPr>
      <w:r>
        <w:t xml:space="preserve">Despite this gap, institutions like the Facultad de Medicina de la UBA have introduced initiatives to enhance DGP training. For example, their “Programa de Atención Primaria” (Primary Care Program) emphasizes preventive medicine and patient-centered communication skills. These efforts align with global trends advocating for stronger generalist training to address primary care shortages.</w:t>
      </w:r>
    </w:p>
    <w:bookmarkEnd w:id="22"/>
    <w:bookmarkStart w:id="23" w:name="X2ddd82fdb215d06efb0f5878ddf4337abee165d"/>
    <w:p>
      <w:pPr>
        <w:pStyle w:val="Heading2"/>
      </w:pPr>
      <w:r>
        <w:t xml:space="preserve">Research on Doctor General Practitioner Impact in Buenos Aires</w:t>
      </w:r>
    </w:p>
    <w:p>
      <w:pPr>
        <w:pStyle w:val="FirstParagraph"/>
      </w:pPr>
      <w:r>
        <w:t xml:space="preserve">Several studies have analyzed the role of DGPs in shaping health outcomes in Buenos Aires. A 2020 study by the Instituto de Investigaciones en Ciencias de la Salud (IICSA) found that patients with regular access to DGPs had a 15% lower rate of hospitalizations for chronic conditions compared to those without a primary care provider. This data underscores the importance of DGPs in managing non-urgent cases and reducing strain on emergency services.</w:t>
      </w:r>
    </w:p>
    <w:p>
      <w:pPr>
        <w:pStyle w:val="BodyText"/>
      </w:pPr>
      <w:r>
        <w:t xml:space="preserve">Moreover, research published in the</w:t>
      </w:r>
      <w:r>
        <w:t xml:space="preserve"> </w:t>
      </w:r>
      <w:r>
        <w:rPr>
          <w:iCs/>
          <w:i/>
        </w:rPr>
        <w:t xml:space="preserve">Journal of Global Health</w:t>
      </w:r>
      <w:r>
        <w:t xml:space="preserve"> </w:t>
      </w:r>
      <w:r>
        <w:t xml:space="preserve">(2022) highlighted Buenos Aires’ DGP-led initiatives in combating diabetes and hypertension, two prevalent conditions in urban settings. By integrating community health workers and leveraging digital tools (e.g., telemedicine), DGPs have improved chronic disease management for vulnerable populations.</w:t>
      </w:r>
    </w:p>
    <w:bookmarkEnd w:id="23"/>
    <w:bookmarkStart w:id="24" w:name="policy-and-future-directions"/>
    <w:p>
      <w:pPr>
        <w:pStyle w:val="Heading2"/>
      </w:pPr>
      <w:r>
        <w:t xml:space="preserve">Policy and Future Directions</w:t>
      </w:r>
    </w:p>
    <w:p>
      <w:pPr>
        <w:pStyle w:val="FirstParagraph"/>
      </w:pPr>
      <w:r>
        <w:t xml:space="preserve">The Argentine government has increasingly recognized the need to strengthen primary care systems, including DGPs’ roles. Under President Alberto Fernández’s administration (2019–present), policies such as the “Plan Nacional de Atención Primaria” have aimed to expand DGP services in Buenos Aires and other provinces. However, implementation challenges persist due to resource limitations and political fragmentation.</w:t>
      </w:r>
    </w:p>
    <w:p>
      <w:pPr>
        <w:pStyle w:val="BodyText"/>
      </w:pPr>
      <w:r>
        <w:t xml:space="preserve">Future research should focus on evaluating the long-term efficacy of policy reforms and exploring how DGPs can leverage technology to address disparities. Additionally, collaborations between Buenos Aires’ medical institutions and international bodies like the WHO could provide frameworks for improving general practice education and practice standards.</w:t>
      </w:r>
    </w:p>
    <w:bookmarkEnd w:id="24"/>
    <w:bookmarkStart w:id="25" w:name="conclusion"/>
    <w:p>
      <w:pPr>
        <w:pStyle w:val="Heading2"/>
      </w:pPr>
      <w:r>
        <w:t xml:space="preserve">Conclusion</w:t>
      </w:r>
    </w:p>
    <w:p>
      <w:pPr>
        <w:pStyle w:val="FirstParagraph"/>
      </w:pPr>
      <w:r>
        <w:t xml:space="preserve">The Doctor General Practitioner remains a cornerstone of healthcare in Argentina’s Buenos Aires, navigating both historical legacy and contemporary challenges. While systemic barriers such as funding gaps and training disparities persist, emerging research highlights opportunities to enhance DGPs’ impact through policy innovation and interdisciplinary collaboration. As Buenos Aires continues to grow as a global urban center, the role of DGPs in ensuring equitable access to quality healthcare will remain critical.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Argentina Buenos Aires</dc:title>
  <dc:creator/>
  <dc:language>en</dc:language>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file>