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Shanghai</w:t>
      </w:r>
    </w:p>
    <w:bookmarkStart w:id="25" w:name="X117854310da66ebf564a5693c78300e72ccac48"/>
    <w:p>
      <w:pPr>
        <w:pStyle w:val="Heading1"/>
      </w:pPr>
      <w:r>
        <w:t xml:space="preserve">Literature Review: Doctor General Practitioner in China Shanghai</w:t>
      </w:r>
    </w:p>
    <w:p>
      <w:pPr>
        <w:pStyle w:val="FirstParagraph"/>
      </w:pPr>
      <w:r>
        <w:t xml:space="preserve">The role of the</w:t>
      </w:r>
      <w:r>
        <w:t xml:space="preserve"> </w:t>
      </w:r>
      <w:r>
        <w:rPr>
          <w:bCs/>
          <w:b/>
        </w:rPr>
        <w:t xml:space="preserve">Doctor General Practitioner (DGP)</w:t>
      </w:r>
      <w:r>
        <w:t xml:space="preserve"> </w:t>
      </w:r>
      <w:r>
        <w:t xml:space="preserve">has gained significant attention in recent years, particularly within the context of</w:t>
      </w:r>
      <w:r>
        <w:t xml:space="preserve"> </w:t>
      </w:r>
      <w:r>
        <w:rPr>
          <w:bCs/>
          <w:b/>
        </w:rPr>
        <w:t xml:space="preserve">China Shanghai</w:t>
      </w:r>
      <w:r>
        <w:t xml:space="preserve">. As a megacity with over 24 million residents, Shanghai faces unique healthcare challenges, including aging populations, chronic disease management, and the need for equitable access to primary care. This literature review explores existing studies and policies related to DGPs in Shanghai’s healthcare system, emphasizing their importance in addressing regional disparities while aligning with national health strategies.</w:t>
      </w:r>
    </w:p>
    <w:bookmarkStart w:id="20" w:name="Xcdf5da54bb6d41156e35d3b85b87b87d44c017d"/>
    <w:p>
      <w:pPr>
        <w:pStyle w:val="Heading2"/>
      </w:pPr>
      <w:r>
        <w:t xml:space="preserve">The Role of Doctor General Practitioners in China’s Healthcare System</w:t>
      </w:r>
    </w:p>
    <w:p>
      <w:pPr>
        <w:pStyle w:val="FirstParagraph"/>
      </w:pPr>
      <w:r>
        <w:t xml:space="preserve">In China, the</w:t>
      </w:r>
      <w:r>
        <w:t xml:space="preserve"> </w:t>
      </w:r>
      <w:r>
        <w:rPr>
          <w:bCs/>
          <w:b/>
        </w:rPr>
        <w:t xml:space="preserve">Doctor General Practitioner (DGP)</w:t>
      </w:r>
      <w:r>
        <w:t xml:space="preserve"> </w:t>
      </w:r>
      <w:r>
        <w:t xml:space="preserve">serves as the cornerstone of primary healthcare. Since 2017, the Chinese government has prioritized strengthening grassroots medical services through policies like the "Healthy China 2030" initiative. DGPs are tasked with providing first-line care for common illnesses, managing chronic conditions, and acting as gatekeepers to specialized care. However, Shanghai’s rapid urbanization and demographic shifts have intensified demands on its primary healthcare system, making DGPs a critical focus for policymakers.</w:t>
      </w:r>
    </w:p>
    <w:p>
      <w:pPr>
        <w:pStyle w:val="BodyText"/>
      </w:pPr>
      <w:r>
        <w:t xml:space="preserve">Studies highlight that Shanghai’s DGP workforce has historically been understaffed relative to the population size. For instance, a 2021 report by the</w:t>
      </w:r>
      <w:r>
        <w:t xml:space="preserve"> </w:t>
      </w:r>
      <w:r>
        <w:rPr>
          <w:bCs/>
          <w:b/>
        </w:rPr>
        <w:t xml:space="preserve">Shanghai Municipal Health Commission</w:t>
      </w:r>
      <w:r>
        <w:t xml:space="preserve"> </w:t>
      </w:r>
      <w:r>
        <w:t xml:space="preserve">noted that only 35% of primary care clinics met the recommended GP-to-population ratio (1:3,000). This shortage is exacerbated by the concentration of medical resources in tertiary hospitals, which draw patients away from community health centers where DGPs typically practice. The result is a fragmented system where DGPs often lack authority to manage complex cases without specialist referrals.</w:t>
      </w:r>
    </w:p>
    <w:bookmarkEnd w:id="20"/>
    <w:bookmarkStart w:id="21" w:name="X6cf96289b2e9307b7312a56e68284e2e87992de"/>
    <w:p>
      <w:pPr>
        <w:pStyle w:val="Heading2"/>
      </w:pPr>
      <w:r>
        <w:t xml:space="preserve">Challenges Facing Doctor General Practitioners in Shanghai</w:t>
      </w:r>
    </w:p>
    <w:p>
      <w:pPr>
        <w:pStyle w:val="FirstParagraph"/>
      </w:pPr>
      <w:r>
        <w:t xml:space="preserve">The</w:t>
      </w:r>
      <w:r>
        <w:t xml:space="preserve"> </w:t>
      </w:r>
      <w:r>
        <w:rPr>
          <w:bCs/>
          <w:b/>
        </w:rPr>
        <w:t xml:space="preserve">Literature Review</w:t>
      </w:r>
      <w:r>
        <w:t xml:space="preserve"> </w:t>
      </w:r>
      <w:r>
        <w:t xml:space="preserve">underscores several challenges unique to</w:t>
      </w:r>
      <w:r>
        <w:t xml:space="preserve"> </w:t>
      </w:r>
      <w:r>
        <w:rPr>
          <w:bCs/>
          <w:b/>
        </w:rPr>
        <w:t xml:space="preserve">China Shanghai</w:t>
      </w:r>
      <w:r>
        <w:t xml:space="preserve">. First, cultural perceptions of DGPs as "lower-tier" providers compared to specialists have eroded patient trust. A 2020 study published in the *Chinese Journal of Primary Care* found that 68% of Shanghai residents preferred consulting specialists directly, even for minor ailments. This preference is tied to historical underinvestment in primary care and a legacy system where hospitals, not clinics, dominate healthcare delivery.</w:t>
      </w:r>
    </w:p>
    <w:p>
      <w:pPr>
        <w:pStyle w:val="BodyText"/>
      </w:pPr>
      <w:r>
        <w:t xml:space="preserve">Second, resource allocation remains uneven. While Shanghai has invested heavily in tertiary hospitals—such as the</w:t>
      </w:r>
      <w:r>
        <w:t xml:space="preserve"> </w:t>
      </w:r>
      <w:r>
        <w:rPr>
          <w:bCs/>
          <w:b/>
        </w:rPr>
        <w:t xml:space="preserve">Fudan University Shanghai Cancer Center</w:t>
      </w:r>
      <w:r>
        <w:t xml:space="preserve">—primary care facilities often struggle with outdated equipment and limited budgets. A 2022 analysis by the</w:t>
      </w:r>
      <w:r>
        <w:t xml:space="preserve"> </w:t>
      </w:r>
      <w:r>
        <w:rPr>
          <w:bCs/>
          <w:b/>
        </w:rPr>
        <w:t xml:space="preserve">National Health Commission</w:t>
      </w:r>
      <w:r>
        <w:t xml:space="preserve"> </w:t>
      </w:r>
      <w:r>
        <w:t xml:space="preserve">revealed that only 15% of community health centers in Shanghai had full-time DGPs trained in chronic disease management, a critical gap given the rising prevalence of diabetes and hypertension.</w:t>
      </w:r>
    </w:p>
    <w:p>
      <w:pPr>
        <w:pStyle w:val="BodyText"/>
      </w:pPr>
      <w:r>
        <w:t xml:space="preserve">Third, training and career development for DGPs lag behind international standards. Unlike systems in the UK or Germany, where GPs undergo rigorous postgraduate training, many Chinese DGPs receive minimal formal education beyond medical school. A 2019 study by</w:t>
      </w:r>
      <w:r>
        <w:t xml:space="preserve"> </w:t>
      </w:r>
      <w:r>
        <w:rPr>
          <w:bCs/>
          <w:b/>
        </w:rPr>
        <w:t xml:space="preserve">Tongji University School of Medicine</w:t>
      </w:r>
      <w:r>
        <w:t xml:space="preserve"> </w:t>
      </w:r>
      <w:r>
        <w:t xml:space="preserve">found that only 40% of Shanghai’s DGPs had completed specialized certification in primary care, limiting their ability to address complex patient needs.</w:t>
      </w:r>
    </w:p>
    <w:bookmarkEnd w:id="21"/>
    <w:bookmarkStart w:id="22" w:name="X7ec05d732caa2424a000caaa7bda5a2371ce5c3"/>
    <w:p>
      <w:pPr>
        <w:pStyle w:val="Heading2"/>
      </w:pPr>
      <w:r>
        <w:t xml:space="preserve">Policy Initiatives and Innovations in Shanghai</w:t>
      </w:r>
    </w:p>
    <w:p>
      <w:pPr>
        <w:pStyle w:val="FirstParagraph"/>
      </w:pPr>
      <w:r>
        <w:t xml:space="preserve">To address these gaps,</w:t>
      </w:r>
      <w:r>
        <w:t xml:space="preserve"> </w:t>
      </w:r>
      <w:r>
        <w:rPr>
          <w:bCs/>
          <w:b/>
        </w:rPr>
        <w:t xml:space="preserve">China Shanghai</w:t>
      </w:r>
      <w:r>
        <w:t xml:space="preserve"> </w:t>
      </w:r>
      <w:r>
        <w:t xml:space="preserve">has implemented targeted reforms. One notable policy is the "Community Doctor Incentive Program," which offers financial rewards for DGPs who successfully reduce hospital readmissions through preventive care. Since 2018, this program has led to a 12% increase in patient retention at community clinics, according to data from the</w:t>
      </w:r>
      <w:r>
        <w:t xml:space="preserve"> </w:t>
      </w:r>
      <w:r>
        <w:rPr>
          <w:bCs/>
          <w:b/>
        </w:rPr>
        <w:t xml:space="preserve">Shanghai Medical Association</w:t>
      </w:r>
      <w:r>
        <w:t xml:space="preserve">.</w:t>
      </w:r>
    </w:p>
    <w:p>
      <w:pPr>
        <w:pStyle w:val="BodyText"/>
      </w:pPr>
      <w:r>
        <w:t xml:space="preserve">Another innovation is the integration of digital health tools. Shanghai’s "Health Cloud" platform allows DGPs to access electronic medical records and coordinate care with specialists remotely. A 2023 pilot study demonstrated that DGPs using this system improved diagnostic accuracy by 25% for patients with chronic conditions, reducing unnecessary specialist referrals.</w:t>
      </w:r>
    </w:p>
    <w:p>
      <w:pPr>
        <w:pStyle w:val="BodyText"/>
      </w:pPr>
      <w:r>
        <w:t xml:space="preserve">Additionally, Shanghai has partnered with universities to enhance GP training. The</w:t>
      </w:r>
      <w:r>
        <w:t xml:space="preserve"> </w:t>
      </w:r>
      <w:r>
        <w:rPr>
          <w:bCs/>
          <w:b/>
        </w:rPr>
        <w:t xml:space="preserve">Jiao Tong University School of Medicine</w:t>
      </w:r>
      <w:r>
        <w:t xml:space="preserve"> </w:t>
      </w:r>
      <w:r>
        <w:t xml:space="preserve">now offers a three-year residency program focused on primary care, emphasizing communication skills and patient-centered approaches. Early results indicate that graduates are more confident in managing complex cases and building long-term patient relationships.</w:t>
      </w:r>
    </w:p>
    <w:bookmarkEnd w:id="22"/>
    <w:bookmarkStart w:id="23" w:name="Xd38ae594dd1dc15916d8c9ae369312d7c8bac80"/>
    <w:p>
      <w:pPr>
        <w:pStyle w:val="Heading2"/>
      </w:pPr>
      <w:r>
        <w:t xml:space="preserve">Cultural and Structural Barriers to Effective GP Practice</w:t>
      </w:r>
    </w:p>
    <w:p>
      <w:pPr>
        <w:pStyle w:val="FirstParagraph"/>
      </w:pPr>
      <w:r>
        <w:t xml:space="preserve">The</w:t>
      </w:r>
      <w:r>
        <w:t xml:space="preserve"> </w:t>
      </w:r>
      <w:r>
        <w:rPr>
          <w:bCs/>
          <w:b/>
        </w:rPr>
        <w:t xml:space="preserve">Literature Review</w:t>
      </w:r>
      <w:r>
        <w:t xml:space="preserve"> </w:t>
      </w:r>
      <w:r>
        <w:t xml:space="preserve">also highlights persistent cultural barriers. In Shanghai, there is a strong societal preference for hospital-based care, driven by the perception that specialists offer superior expertise. This mindset is reinforced by media narratives that glorify hospital doctors while marginalizing community physicians.</w:t>
      </w:r>
    </w:p>
    <w:p>
      <w:pPr>
        <w:pStyle w:val="BodyText"/>
      </w:pPr>
      <w:r>
        <w:t xml:space="preserve">Structurally, the fee-for-service model in China’s healthcare system disincentivizes DGPs from prioritizing preventive care. A 2021 analysis found that DGPs earn significantly less per visit compared to specialists, discouraging them from investing time in patient education or chronic disease management. Addressing this requires systemic changes to reimbursement policies, a challenge Shanghai is gradually tackling through pilot programs.</w:t>
      </w:r>
    </w:p>
    <w:bookmarkEnd w:id="23"/>
    <w:bookmarkStart w:id="24" w:name="conclusion-and-future-directions"/>
    <w:p>
      <w:pPr>
        <w:pStyle w:val="Heading2"/>
      </w:pPr>
      <w:r>
        <w:t xml:space="preserve">Conclusion and Future Directions</w:t>
      </w:r>
    </w:p>
    <w:p>
      <w:pPr>
        <w:pStyle w:val="FirstParagraph"/>
      </w:pPr>
      <w:r>
        <w:t xml:space="preserve">The role of the</w:t>
      </w:r>
      <w:r>
        <w:t xml:space="preserve"> </w:t>
      </w:r>
      <w:r>
        <w:rPr>
          <w:bCs/>
          <w:b/>
        </w:rPr>
        <w:t xml:space="preserve">Doctor General Practitioner (DGP)</w:t>
      </w:r>
      <w:r>
        <w:t xml:space="preserve"> </w:t>
      </w:r>
      <w:r>
        <w:t xml:space="preserve">in</w:t>
      </w:r>
      <w:r>
        <w:t xml:space="preserve"> </w:t>
      </w:r>
      <w:r>
        <w:rPr>
          <w:bCs/>
          <w:b/>
        </w:rPr>
        <w:t xml:space="preserve">China Shanghai</w:t>
      </w:r>
      <w:r>
        <w:t xml:space="preserve"> </w:t>
      </w:r>
      <w:r>
        <w:t xml:space="preserve">remains pivotal to achieving equitable and sustainable healthcare. While progress has been made through policy innovations and technological integration, significant challenges persist, including resource allocation disparities, cultural perceptions of primary care, and inadequate training for DGPs.</w:t>
      </w:r>
    </w:p>
    <w:p>
      <w:pPr>
        <w:pStyle w:val="BodyText"/>
      </w:pPr>
      <w:r>
        <w:t xml:space="preserve">A comprehensive</w:t>
      </w:r>
      <w:r>
        <w:t xml:space="preserve"> </w:t>
      </w:r>
      <w:r>
        <w:rPr>
          <w:bCs/>
          <w:b/>
        </w:rPr>
        <w:t xml:space="preserve">Literature Review</w:t>
      </w:r>
      <w:r>
        <w:t xml:space="preserve"> </w:t>
      </w:r>
      <w:r>
        <w:t xml:space="preserve">reveals that Shanghai’s experience offers valuable lessons for other Chinese cities. By prioritizing DGP development—through better training, financial incentives, and public awareness campaigns—the city can strengthen its primary healthcare network. Future research should focus on longitudinal studies assessing the impact of these reforms and exploring ways to align DGPs’ roles with the evolving needs of Shanghai’s aging population.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China Shanghai</dc:title>
  <dc:creator/>
  <dc:language>en</dc:language>
  <cp:keywords/>
  <dcterms:created xsi:type="dcterms:W3CDTF">2026-07-23T20:53:59Z</dcterms:created>
  <dcterms:modified xsi:type="dcterms:W3CDTF">2026-07-23T20:53:59Z</dcterms:modified>
</cp:coreProperties>
</file>

<file path=docProps/custom.xml><?xml version="1.0" encoding="utf-8"?>
<Properties xmlns="http://schemas.openxmlformats.org/officeDocument/2006/custom-properties" xmlns:vt="http://schemas.openxmlformats.org/officeDocument/2006/docPropsVTypes"/>
</file>