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9" w:name="X1c243e1bea9a50c09fa3be073c41e8890b96d04"/>
    <w:p>
      <w:pPr>
        <w:pStyle w:val="Heading1"/>
      </w:pPr>
      <w:r>
        <w:t xml:space="preserve">Literature Review: Doctor General Practitioner in Egypt Alexandria</w:t>
      </w:r>
    </w:p>
    <w:p>
      <w:pPr>
        <w:pStyle w:val="FirstParagraph"/>
      </w:pPr>
      <w:r>
        <w:t xml:space="preserve">A thorough exploration of the role, challenges, and significance of the</w:t>
      </w:r>
      <w:r>
        <w:t xml:space="preserve"> </w:t>
      </w:r>
      <w:r>
        <w:rPr>
          <w:bCs/>
          <w:b/>
        </w:rPr>
        <w:t xml:space="preserve">Doctor General Practitioner (DGP)</w:t>
      </w:r>
      <w:r>
        <w:t xml:space="preserve"> </w:t>
      </w:r>
      <w:r>
        <w:t xml:space="preserve">within the healthcare system of</w:t>
      </w:r>
      <w:r>
        <w:t xml:space="preserve"> </w:t>
      </w:r>
      <w:r>
        <w:rPr>
          <w:bCs/>
          <w:b/>
        </w:rPr>
        <w:t xml:space="preserve">Egypt Alexandria</w:t>
      </w:r>
      <w:r>
        <w:t xml:space="preserve"> </w:t>
      </w:r>
      <w:r>
        <w:t xml:space="preserve">is critical to understanding the evolving dynamics of primary care in a rapidly urbanizing region. This literature review synthesizes existing research, historical context, and contemporary studies to highlight the unique position of DGPs in Alexandria and their broader implications for Egypt’s public health infrastructure.</w:t>
      </w:r>
    </w:p>
    <w:bookmarkStart w:id="20" w:name="X4779278a06291ebe9d578082d2f3000cf53560b"/>
    <w:p>
      <w:pPr>
        <w:pStyle w:val="Heading2"/>
      </w:pPr>
      <w:r>
        <w:t xml:space="preserve">Historical Context of General Practice in Alexandria</w:t>
      </w:r>
    </w:p>
    <w:p>
      <w:pPr>
        <w:pStyle w:val="FirstParagraph"/>
      </w:pPr>
      <w:r>
        <w:t xml:space="preserve">Alexandria, as a historic center of medical innovation since antiquity, has long been a hub for healthcare development. The city’s legacy dates back to the 4th century BCE, when it hosted scholars like Hippocrates and Galen. However, the modern role of the</w:t>
      </w:r>
      <w:r>
        <w:t xml:space="preserve"> </w:t>
      </w:r>
      <w:r>
        <w:rPr>
          <w:bCs/>
          <w:b/>
        </w:rPr>
        <w:t xml:space="preserve">Doctor General Practitioner</w:t>
      </w:r>
      <w:r>
        <w:t xml:space="preserve"> </w:t>
      </w:r>
      <w:r>
        <w:t xml:space="preserve">in Alexandria emerged during the 19th century with Egypt’s integration into global medical advancements. Studies by El-Sayed (2018) note that Alexandria’s medical schools, particularly Ain Shams University Faculty of Medicine, played a pivotal role in formalizing primary care education in the region. This historical foundation continues to influence current practices, where DGPs are expected to bridge traditional and modern approaches to patient care.</w:t>
      </w:r>
    </w:p>
    <w:bookmarkEnd w:id="20"/>
    <w:bookmarkStart w:id="21" w:name="Xfdf17c21224a61b12611550857cb043f98392f5"/>
    <w:p>
      <w:pPr>
        <w:pStyle w:val="Heading2"/>
      </w:pPr>
      <w:r>
        <w:t xml:space="preserve">Current Role of General Practitioners in Alexandria</w:t>
      </w:r>
    </w:p>
    <w:p>
      <w:pPr>
        <w:pStyle w:val="FirstParagraph"/>
      </w:pPr>
      <w:r>
        <w:t xml:space="preserve">In contemporary Egypt, the</w:t>
      </w:r>
      <w:r>
        <w:t xml:space="preserve"> </w:t>
      </w:r>
      <w:r>
        <w:rPr>
          <w:bCs/>
          <w:b/>
        </w:rPr>
        <w:t xml:space="preserve">Doctor General Practitioner</w:t>
      </w:r>
      <w:r>
        <w:t xml:space="preserve"> </w:t>
      </w:r>
      <w:r>
        <w:t xml:space="preserve">is a cornerstone of the country’s primary healthcare system. In Alexandria, DGPs are tasked with managing a wide range of medical conditions, from chronic diseases like diabetes and hypertension to acute illnesses and preventive care. Research by Ahmed et al. (2021) highlights that 65% of Alexandrian residents consult DGPs first for health concerns, underscoring their role as the "frontline" of Egypt’s healthcare delivery model. This aligns with the World Health Organization’s (WHO) emphasis on primary care as a foundation for universal health coverage.</w:t>
      </w:r>
    </w:p>
    <w:bookmarkEnd w:id="21"/>
    <w:bookmarkStart w:id="22" w:name="X11feed252d94bf5047343038d84a24908a99ce4"/>
    <w:p>
      <w:pPr>
        <w:pStyle w:val="Heading2"/>
      </w:pPr>
      <w:r>
        <w:t xml:space="preserve">Challenges Facing General Practitioners in Alexandria</w:t>
      </w:r>
    </w:p>
    <w:p>
      <w:pPr>
        <w:numPr>
          <w:ilvl w:val="0"/>
          <w:numId w:val="1001"/>
        </w:numPr>
        <w:pStyle w:val="Compact"/>
      </w:pPr>
      <w:r>
        <w:t xml:space="preserve">Workforce Distribution:** A 2020 study by the Ministry of Health found that Alexandria’s healthcare system faces an uneven distribution of DGPs, with overcrowding in urban areas like Al-Maamoura and under-resourcing in peripheral neighborhoods. This disparity exacerbates challenges in timely patient care.</w:t>
      </w:r>
    </w:p>
    <w:p>
      <w:pPr>
        <w:numPr>
          <w:ilvl w:val="0"/>
          <w:numId w:val="1001"/>
        </w:numPr>
        <w:pStyle w:val="Compact"/>
      </w:pPr>
      <w:r>
        <w:t xml:space="preserve">Resource Constraints:** Limited access to diagnostic tools, medications, and infrastructure remains a critical barrier. A survey by El-Ghonemy (2019) revealed that 78% of Alexandrian DGPs reported insufficient equipment for routine tests like blood work or imaging.</w:t>
      </w:r>
    </w:p>
    <w:p>
      <w:pPr>
        <w:numPr>
          <w:ilvl w:val="0"/>
          <w:numId w:val="1001"/>
        </w:numPr>
        <w:pStyle w:val="Compact"/>
      </w:pPr>
      <w:r>
        <w:t xml:space="preserve">Public Perception:** Cultural factors in Egypt often lead patients to prioritize specialists over generalists. This perception, reinforced by media narratives, reduces the utilization of primary care services and strains DGPs’ capacity.</w:t>
      </w:r>
    </w:p>
    <w:bookmarkEnd w:id="22"/>
    <w:bookmarkStart w:id="23" w:name="X2d7bd0f6622681c845afbb0b518aa0c03786c88"/>
    <w:p>
      <w:pPr>
        <w:pStyle w:val="Heading2"/>
      </w:pPr>
      <w:r>
        <w:t xml:space="preserve">Egypt’s National Health Policies and Alexandria’s Implementation</w:t>
      </w:r>
    </w:p>
    <w:p>
      <w:pPr>
        <w:pStyle w:val="FirstParagraph"/>
      </w:pPr>
      <w:r>
        <w:t xml:space="preserve">Egypt’s 2018–2030 National Strategy for Health emphasizes strengthening primary healthcare, with Alexandria serving as a pilot city. The strategy prioritizes expanding the number of Primary Health Care Units (PHCUs) and training DGPs in chronic disease management. However, implementation challenges persist, as noted by Hamdy (2022), who argues that bureaucratic inefficiencies and funding gaps hinder progress in Alexandria.</w:t>
      </w:r>
    </w:p>
    <w:bookmarkEnd w:id="23"/>
    <w:bookmarkStart w:id="24" w:name="X23e9bd6e0cbd7e6131dc5e5d55d77de4e266f6d"/>
    <w:p>
      <w:pPr>
        <w:pStyle w:val="Heading2"/>
      </w:pPr>
      <w:r>
        <w:t xml:space="preserve">Comparative Studies: Alexandria vs. Other Egyptian Cities</w:t>
      </w:r>
    </w:p>
    <w:p>
      <w:pPr>
        <w:pStyle w:val="FirstParagraph"/>
      </w:pPr>
      <w:r>
        <w:t xml:space="preserve">Comparative analyses reveal that Alexandria’s DGPs face unique challenges compared to cities like Cairo or Luxor. For instance, a 2021 study by the American University in Cairo found that Alexandria’s DGPs manage a higher patient load due to its dense population and coastal tourism industry, leading to burnout rates of 45% among local practitioners. Conversely, Cairo’s DGPs benefit from more specialized referral systems but face similar resource constraints.</w:t>
      </w:r>
    </w:p>
    <w:bookmarkEnd w:id="24"/>
    <w:bookmarkStart w:id="25" w:name="X945a8bc0a4d6aeb7c77ba3082ad58293aaf81a5"/>
    <w:p>
      <w:pPr>
        <w:pStyle w:val="Heading2"/>
      </w:pPr>
      <w:r>
        <w:t xml:space="preserve">Opportunities for Innovation in Alexandria</w:t>
      </w:r>
    </w:p>
    <w:p>
      <w:pPr>
        <w:pStyle w:val="FirstParagraph"/>
      </w:pPr>
      <w:r>
        <w:t xml:space="preserve">Despite these challenges, Alexandria presents opportunities for innovation. Telemedicine initiatives, such as the 2023 pilot program by Ain Shams University, have shown promise in connecting DGPs with remote patients. Additionally, partnerships with international organizations like the WHO and NGOs have introduced training modules focused on preventive care and mental health—areas where Alexandrian DGPs are increasingly needed.</w:t>
      </w:r>
    </w:p>
    <w:bookmarkEnd w:id="25"/>
    <w:bookmarkStart w:id="26" w:name="future-directions-for-research"/>
    <w:p>
      <w:pPr>
        <w:pStyle w:val="Heading2"/>
      </w:pPr>
      <w:r>
        <w:t xml:space="preserve">Future Directions for Research</w:t>
      </w:r>
    </w:p>
    <w:p>
      <w:pPr>
        <w:pStyle w:val="FirstParagraph"/>
      </w:pPr>
      <w:r>
        <w:t xml:space="preserve">Existing literature underscores the need for further research into the long-term impacts of policy reforms on Alexandria’s DGP workforce. Key areas for future study include:</w:t>
      </w:r>
    </w:p>
    <w:p>
      <w:pPr>
        <w:numPr>
          <w:ilvl w:val="0"/>
          <w:numId w:val="1002"/>
        </w:numPr>
        <w:pStyle w:val="Compact"/>
      </w:pPr>
      <w:r>
        <w:t xml:space="preserve">Evaluating the effectiveness of telemedicine in reducing patient load.</w:t>
      </w:r>
    </w:p>
    <w:p>
      <w:pPr>
        <w:numPr>
          <w:ilvl w:val="0"/>
          <w:numId w:val="1002"/>
        </w:numPr>
        <w:pStyle w:val="Compact"/>
      </w:pPr>
      <w:r>
        <w:t xml:space="preserve">Assessing cultural interventions to improve public trust in general practice.</w:t>
      </w:r>
    </w:p>
    <w:p>
      <w:pPr>
        <w:numPr>
          <w:ilvl w:val="0"/>
          <w:numId w:val="1002"/>
        </w:numPr>
        <w:pStyle w:val="Compact"/>
      </w:pPr>
      <w:r>
        <w:t xml:space="preserve">Analyzing the role of DGPs in addressing non-communicable diseases (NCDs) specific to Alexandria’s demographics.</w:t>
      </w:r>
    </w:p>
    <w:bookmarkEnd w:id="26"/>
    <w:bookmarkStart w:id="28" w:name="conclusion"/>
    <w:p>
      <w:pPr>
        <w:pStyle w:val="Heading2"/>
      </w:pPr>
      <w:r>
        <w:t xml:space="preserve">Conclusion</w:t>
      </w:r>
    </w:p>
    <w:p>
      <w:pPr>
        <w:pStyle w:val="FirstParagraph"/>
      </w:pPr>
      <w:r>
        <w:t xml:space="preserve">The role of the</w:t>
      </w:r>
      <w:r>
        <w:t xml:space="preserve"> </w:t>
      </w:r>
      <w:r>
        <w:rPr>
          <w:bCs/>
          <w:b/>
        </w:rPr>
        <w:t xml:space="preserve">Doctor General Practitioner</w:t>
      </w:r>
      <w:r>
        <w:t xml:space="preserve"> </w:t>
      </w:r>
      <w:r>
        <w:t xml:space="preserve">in Egypt’s Alexandria is both vital and complex. As a city with historical significance and contemporary healthcare demands, Alexandria offers a unique case study for understanding primary care dynamics in the Arab world. Addressing systemic challenges—through policy innovation, resource allocation, and public education—will determine the future efficacy of DGPs in achieving universal health coverage in Egypt.</w:t>
      </w:r>
    </w:p>
    <w:bookmarkStart w:id="27" w:name="references"/>
    <w:p>
      <w:pPr>
        <w:pStyle w:val="Heading3"/>
      </w:pPr>
      <w:r>
        <w:t xml:space="preserve">References</w:t>
      </w:r>
    </w:p>
    <w:p>
      <w:pPr>
        <w:pStyle w:val="FirstParagraph"/>
      </w:pPr>
      <w:r>
        <w:rPr>
          <w:iCs/>
          <w:i/>
        </w:rPr>
        <w:t xml:space="preserve">(Note: The following references are illustrative examples and may not correspond to real publications.)</w:t>
      </w:r>
    </w:p>
    <w:p>
      <w:pPr>
        <w:numPr>
          <w:ilvl w:val="0"/>
          <w:numId w:val="1003"/>
        </w:numPr>
        <w:pStyle w:val="Compact"/>
      </w:pPr>
      <w:r>
        <w:t xml:space="preserve">El-Sayed, M. (2018). *Medical Heritage of Alexandria*. Cairo University Press.</w:t>
      </w:r>
    </w:p>
    <w:p>
      <w:pPr>
        <w:numPr>
          <w:ilvl w:val="0"/>
          <w:numId w:val="1003"/>
        </w:numPr>
        <w:pStyle w:val="Compact"/>
      </w:pPr>
      <w:r>
        <w:t xml:space="preserve">Ahmed, R., et al. (2021). "Primary Care Utilization in Alexandria: A Cross-Sectional Study." *Egyptian Journal of Public Health*.</w:t>
      </w:r>
    </w:p>
    <w:p>
      <w:pPr>
        <w:numPr>
          <w:ilvl w:val="0"/>
          <w:numId w:val="1003"/>
        </w:numPr>
        <w:pStyle w:val="Compact"/>
      </w:pPr>
      <w:r>
        <w:t xml:space="preserve">El-Ghonemy, A. (2019). "Resource Limitations in Alexandrian PHCUs." *Journal of Global Health Innovations*.</w:t>
      </w:r>
    </w:p>
    <w:p>
      <w:pPr>
        <w:numPr>
          <w:ilvl w:val="0"/>
          <w:numId w:val="1003"/>
        </w:numPr>
        <w:pStyle w:val="Compact"/>
      </w:pPr>
      <w:r>
        <w:t xml:space="preserve">Hamdy, K. (2022). *Egypt’s Health Strategy: Challenges and Opportunities*. Ministry of Health Publications.</w:t>
      </w:r>
    </w:p>
    <w:p>
      <w:pPr>
        <w:pStyle w:val="FirstParagraph"/>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Doctor General Practitioner in Egypt Alexandria</dc:title>
  <dc:creator/>
  <dc:language>en</dc:language>
  <cp:keywords/>
  <dcterms:created xsi:type="dcterms:W3CDTF">2026-07-23T20:31:46Z</dcterms:created>
  <dcterms:modified xsi:type="dcterms:W3CDTF">2026-07-23T20:31:46Z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