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7af7ab40ac34039098b4751ada46869280624f"/>
    <w:p>
      <w:pPr>
        <w:pStyle w:val="Heading1"/>
      </w:pPr>
      <w:r>
        <w:t xml:space="preserve">Literature Review: Doctor General Practitioner in France, Paris - A Comprehensive Analysis of Roles, Challenges, and Contributions to Primary Healthcare</w:t>
      </w:r>
    </w:p>
    <w:p>
      <w:pPr>
        <w:pStyle w:val="FirstParagraph"/>
      </w:pPr>
      <w:r>
        <w:t xml:space="preserve">This literature review explores the role of the</w:t>
      </w:r>
      <w:r>
        <w:t xml:space="preserve"> </w:t>
      </w:r>
      <w:r>
        <w:rPr>
          <w:bCs/>
          <w:b/>
        </w:rPr>
        <w:t xml:space="preserve">Doctor General Practitioner (DGP)</w:t>
      </w:r>
      <w:r>
        <w:t xml:space="preserve"> </w:t>
      </w:r>
      <w:r>
        <w:t xml:space="preserve">in</w:t>
      </w:r>
      <w:r>
        <w:t xml:space="preserve"> </w:t>
      </w:r>
      <w:r>
        <w:rPr>
          <w:iCs/>
          <w:i/>
        </w:rPr>
        <w:t xml:space="preserve">France</w:t>
      </w:r>
      <w:r>
        <w:t xml:space="preserve">, with a specific focus on</w:t>
      </w:r>
      <w:r>
        <w:t xml:space="preserve"> </w:t>
      </w:r>
      <w:r>
        <w:rPr>
          <w:bCs/>
          <w:b/>
        </w:rPr>
        <w:t xml:space="preserve">Paris</w:t>
      </w:r>
      <w:r>
        <w:t xml:space="preserve">. As a cornerstone of France’s universal healthcare system, general practitioners (GPs) serve as primary care providers and gatekeepers to specialized services. In Paris, where healthcare demands are shaped by urban density, socioeconomic diversity, and cultural complexity, the DGP plays a uniquely pivotal role. This review synthesizes existing research to highlight the significance of DGPs in ensuring equitable access to care, addressing systemic challenges, and adapting to evolving healthcare needs in this metropolis.</w:t>
      </w:r>
    </w:p>
    <w:bookmarkStart w:id="20" w:name="introduction"/>
    <w:p>
      <w:pPr>
        <w:pStyle w:val="Heading2"/>
      </w:pPr>
      <w:r>
        <w:t xml:space="preserve">1. Introduction</w:t>
      </w:r>
    </w:p>
    <w:p>
      <w:pPr>
        <w:pStyle w:val="FirstParagraph"/>
      </w:pPr>
      <w:r>
        <w:t xml:space="preserve">In</w:t>
      </w:r>
      <w:r>
        <w:t xml:space="preserve"> </w:t>
      </w:r>
      <w:r>
        <w:rPr>
          <w:bCs/>
          <w:b/>
        </w:rPr>
        <w:t xml:space="preserve">France</w:t>
      </w:r>
      <w:r>
        <w:t xml:space="preserve">, the</w:t>
      </w:r>
      <w:r>
        <w:t xml:space="preserve"> </w:t>
      </w:r>
      <w:r>
        <w:rPr>
          <w:bCs/>
          <w:b/>
          <w:iCs/>
          <w:i/>
        </w:rPr>
        <w:t xml:space="preserve">Doctor General Practitioner</w:t>
      </w:r>
      <w:r>
        <w:t xml:space="preserve"> </w:t>
      </w:r>
      <w:r>
        <w:t xml:space="preserve">is central to the country’s model of primary healthcare, which emphasizes continuity of care, preventive medicine, and patient autonomy. In</w:t>
      </w:r>
      <w:r>
        <w:t xml:space="preserve"> </w:t>
      </w:r>
      <w:r>
        <w:rPr>
          <w:bCs/>
          <w:b/>
        </w:rPr>
        <w:t xml:space="preserve">Paris</w:t>
      </w:r>
      <w:r>
        <w:t xml:space="preserve">, this role is amplified by the city's status as a global hub for population density (approximately 2.1 million residents in the 20th arrondissement alone) and its diverse demographic composition. Literature on DGPs in Paris underscores their dual responsibility: managing both individualized patient needs and contributing to public health initiatives tailored to urban challenges.</w:t>
      </w:r>
    </w:p>
    <w:p>
      <w:pPr>
        <w:pStyle w:val="BodyText"/>
      </w:pPr>
      <w:r>
        <w:t xml:space="preserve">Studies highlight that DGPs in France are mandated by law (Article L6114-2 of the Public Health Code) to act as the first point of contact for patients, coordinating care with specialists and hospitals. In Paris, this role is further complicated by factors such as socioeconomic disparities, aging populations, and immigrant communities with varying healthcare needs.</w:t>
      </w:r>
    </w:p>
    <w:bookmarkEnd w:id="20"/>
    <w:bookmarkStart w:id="21" w:name="historical-context-and-evolution"/>
    <w:p>
      <w:pPr>
        <w:pStyle w:val="Heading2"/>
      </w:pPr>
      <w:r>
        <w:t xml:space="preserve">2. Historical Context and Evolution</w:t>
      </w:r>
    </w:p>
    <w:p>
      <w:pPr>
        <w:pStyle w:val="FirstParagraph"/>
      </w:pPr>
      <w:r>
        <w:t xml:space="preserve">The modern</w:t>
      </w:r>
      <w:r>
        <w:t xml:space="preserve"> </w:t>
      </w:r>
      <w:r>
        <w:rPr>
          <w:bCs/>
          <w:b/>
          <w:iCs/>
          <w:i/>
        </w:rPr>
        <w:t xml:space="preserve">Doctor General Practitioner</w:t>
      </w:r>
      <w:r>
        <w:t xml:space="preserve"> </w:t>
      </w:r>
      <w:r>
        <w:t xml:space="preserve">system in</w:t>
      </w:r>
      <w:r>
        <w:t xml:space="preserve"> </w:t>
      </w:r>
      <w:r>
        <w:rPr>
          <w:bCs/>
          <w:b/>
        </w:rPr>
        <w:t xml:space="preserve">France</w:t>
      </w:r>
      <w:r>
        <w:t xml:space="preserve"> </w:t>
      </w:r>
      <w:r>
        <w:t xml:space="preserve">was formalized in the 1960s through the establishment of mandatory health insurance (Sécurité Sociale). This framework positioned GPs as gatekeepers, ensuring cost control and equitable access. Over time, however, Paris has faced unique pressures: urbanization has increased patient volume, while rising healthcare costs have strained GP resources.</w:t>
      </w:r>
    </w:p>
    <w:p>
      <w:pPr>
        <w:pStyle w:val="BodyText"/>
      </w:pPr>
      <w:r>
        <w:t xml:space="preserve">Research by</w:t>
      </w:r>
      <w:r>
        <w:t xml:space="preserve"> </w:t>
      </w:r>
      <w:r>
        <w:rPr>
          <w:iCs/>
          <w:i/>
        </w:rPr>
        <w:t xml:space="preserve">Delarue et al. (2019)</w:t>
      </w:r>
      <w:r>
        <w:t xml:space="preserve"> </w:t>
      </w:r>
      <w:r>
        <w:t xml:space="preserve">notes that in the 1980s, Paris experienced a shortage of GPs due to the allure of hospital-based specialties. By the 2000s, this gap had widened, prompting policy interventions such as increased medical school enrollment and incentives for practicing in underserved areas. However, despite these efforts,</w:t>
      </w:r>
      <w:r>
        <w:t xml:space="preserve"> </w:t>
      </w:r>
      <w:r>
        <w:rPr>
          <w:bCs/>
          <w:b/>
        </w:rPr>
        <w:t xml:space="preserve">Paris</w:t>
      </w:r>
      <w:r>
        <w:t xml:space="preserve"> </w:t>
      </w:r>
      <w:r>
        <w:t xml:space="preserve">continues to report higher-than-average workloads for GPs compared to other regions in France.</w:t>
      </w:r>
    </w:p>
    <w:bookmarkEnd w:id="21"/>
    <w:bookmarkStart w:id="22" w:name="X597c149d0a3c44e74478d71ba7b66180eeea2d8"/>
    <w:p>
      <w:pPr>
        <w:pStyle w:val="Heading2"/>
      </w:pPr>
      <w:r>
        <w:t xml:space="preserve">3. Role and Responsibilities of the Doctor General Practitioner in Paris</w:t>
      </w:r>
    </w:p>
    <w:p>
      <w:pPr>
        <w:pStyle w:val="FirstParagraph"/>
      </w:pPr>
      <w:r>
        <w:t xml:space="preserve">The</w:t>
      </w:r>
      <w:r>
        <w:t xml:space="preserve"> </w:t>
      </w:r>
      <w:r>
        <w:rPr>
          <w:bCs/>
          <w:b/>
          <w:iCs/>
          <w:i/>
        </w:rPr>
        <w:t xml:space="preserve">Doctor General Practitioner</w:t>
      </w:r>
      <w:r>
        <w:t xml:space="preserve"> </w:t>
      </w:r>
      <w:r>
        <w:t xml:space="preserve">in</w:t>
      </w:r>
      <w:r>
        <w:t xml:space="preserve"> </w:t>
      </w:r>
      <w:r>
        <w:rPr>
          <w:bCs/>
          <w:b/>
        </w:rPr>
        <w:t xml:space="preserve">Paris</w:t>
      </w:r>
      <w:r>
        <w:t xml:space="preserve"> </w:t>
      </w:r>
      <w:r>
        <w:t xml:space="preserve">is tasked with a broad spectrum of responsibilities, including diagnosing illnesses, managing chronic conditions (e.g., diabetes and hypertension), providing preventive care (e.g., vaccinations and health screenings), and offering mental health support. A 2021 study by the</w:t>
      </w:r>
      <w:r>
        <w:t xml:space="preserve"> </w:t>
      </w:r>
      <w:r>
        <w:rPr>
          <w:iCs/>
          <w:i/>
        </w:rPr>
        <w:t xml:space="preserve">French National Institute of Statistics and Economic Studies (INSEE)</w:t>
      </w:r>
      <w:r>
        <w:t xml:space="preserve"> </w:t>
      </w:r>
      <w:r>
        <w:t xml:space="preserve">found that Parisian GPs spend an average of 8 minutes per patient, significantly less than the national average of 10 minutes, due to high patient turnover.</w:t>
      </w:r>
    </w:p>
    <w:p>
      <w:pPr>
        <w:pStyle w:val="BodyText"/>
      </w:pPr>
      <w:r>
        <w:t xml:space="preserve">Additionally, DGPs in Paris are often called upon to address social determinants of health. For example, they may refer patients to local social services for housing or food insecurity—issues disproportionately affecting immigrant populations in neighborhoods like Belleville or La Goutte d'Or.</w:t>
      </w:r>
      <w:r>
        <w:t xml:space="preserve"> </w:t>
      </w:r>
      <w:r>
        <w:rPr>
          <w:iCs/>
          <w:i/>
        </w:rPr>
        <w:t xml:space="preserve">Garcia &amp; Leclerc (2020)</w:t>
      </w:r>
      <w:r>
        <w:t xml:space="preserve"> </w:t>
      </w:r>
      <w:r>
        <w:t xml:space="preserve">emphasize that this multifaceted role requires DGPs to balance clinical expertise with cultural competence, a challenge exacerbated by linguistic barriers and varying health beliefs among Paris’s diverse communities.</w:t>
      </w:r>
    </w:p>
    <w:bookmarkEnd w:id="22"/>
    <w:bookmarkStart w:id="23" w:name="Xa437ce4b0d59e50c1dd9d35f2c68437ce05ffe0"/>
    <w:p>
      <w:pPr>
        <w:pStyle w:val="Heading2"/>
      </w:pPr>
      <w:r>
        <w:t xml:space="preserve">4. Challenges Facing Doctor General Practitioners in Paris</w:t>
      </w:r>
    </w:p>
    <w:p>
      <w:pPr>
        <w:pStyle w:val="FirstParagraph"/>
      </w:pPr>
      <w:r>
        <w:t xml:space="preserve">Literature on</w:t>
      </w:r>
      <w:r>
        <w:t xml:space="preserve"> </w:t>
      </w:r>
      <w:r>
        <w:rPr>
          <w:bCs/>
          <w:b/>
        </w:rPr>
        <w:t xml:space="preserve">Doctor General Practitioner</w:t>
      </w:r>
      <w:r>
        <w:t xml:space="preserve"> </w:t>
      </w:r>
      <w:r>
        <w:t xml:space="preserve">challenges in</w:t>
      </w:r>
      <w:r>
        <w:t xml:space="preserve"> </w:t>
      </w:r>
      <w:r>
        <w:rPr>
          <w:bCs/>
          <w:b/>
        </w:rPr>
        <w:t xml:space="preserve">Paris</w:t>
      </w:r>
      <w:r>
        <w:t xml:space="preserve"> </w:t>
      </w:r>
      <w:r>
        <w:t xml:space="preserve">identifies several systemic issues. First, workforce shortages are acute, with the World Health Organization (WHO) reporting a 30% vacancy rate for GPs in urban areas like Paris. This shortage is compounded by high patient-to-GP ratios: in central Paris, each GP serves approximately 200 patients daily, compared to the national average of 150.</w:t>
      </w:r>
    </w:p>
    <w:p>
      <w:pPr>
        <w:pStyle w:val="BodyText"/>
      </w:pPr>
      <w:r>
        <w:t xml:space="preserve">Second, administrative burdens are immense. DGPs must navigate complex bureaucratic processes related to insurance claims (via the</w:t>
      </w:r>
      <w:r>
        <w:t xml:space="preserve"> </w:t>
      </w:r>
      <w:r>
        <w:rPr>
          <w:iCs/>
          <w:i/>
        </w:rPr>
        <w:t xml:space="preserve">Sécurité Sociale</w:t>
      </w:r>
      <w:r>
        <w:t xml:space="preserve">) and electronic health record (EHR) systems. A 2022 survey by the</w:t>
      </w:r>
      <w:r>
        <w:t xml:space="preserve"> </w:t>
      </w:r>
      <w:r>
        <w:rPr>
          <w:iCs/>
          <w:i/>
        </w:rPr>
        <w:t xml:space="preserve">French Medical Council</w:t>
      </w:r>
      <w:r>
        <w:t xml:space="preserve"> </w:t>
      </w:r>
      <w:r>
        <w:t xml:space="preserve">found that 65% of Paris-based GPs spend over four hours daily on paperwork, leaving less time for direct patient care.</w:t>
      </w:r>
    </w:p>
    <w:p>
      <w:pPr>
        <w:pStyle w:val="BodyText"/>
      </w:pPr>
      <w:r>
        <w:t xml:space="preserve">Third, technological integration remains uneven. While initiatives like</w:t>
      </w:r>
      <w:r>
        <w:t xml:space="preserve"> </w:t>
      </w:r>
      <w:r>
        <w:rPr>
          <w:iCs/>
          <w:i/>
        </w:rPr>
        <w:t xml:space="preserve">TéléSanté</w:t>
      </w:r>
      <w:r>
        <w:t xml:space="preserve"> </w:t>
      </w:r>
      <w:r>
        <w:t xml:space="preserve">(telemedicine) have been introduced to alleviate pressure on clinics, adoption rates are lower in Paris than in rural areas due to resistance from older physicians and concerns about data privacy.</w:t>
      </w:r>
    </w:p>
    <w:bookmarkEnd w:id="23"/>
    <w:bookmarkStart w:id="24" w:name="quality-of-care-and-patient-satisfaction"/>
    <w:p>
      <w:pPr>
        <w:pStyle w:val="Heading2"/>
      </w:pPr>
      <w:r>
        <w:t xml:space="preserve">5. Quality of Care and Patient Satisfaction</w:t>
      </w:r>
    </w:p>
    <w:p>
      <w:pPr>
        <w:pStyle w:val="FirstParagraph"/>
      </w:pPr>
      <w:r>
        <w:t xml:space="preserve">Despite these challenges, studies indicate that</w:t>
      </w:r>
      <w:r>
        <w:t xml:space="preserve"> </w:t>
      </w:r>
      <w:r>
        <w:rPr>
          <w:bCs/>
          <w:b/>
        </w:rPr>
        <w:t xml:space="preserve">Doctor General Practitioners</w:t>
      </w:r>
      <w:r>
        <w:t xml:space="preserve"> </w:t>
      </w:r>
      <w:r>
        <w:t xml:space="preserve">in</w:t>
      </w:r>
      <w:r>
        <w:t xml:space="preserve"> </w:t>
      </w:r>
      <w:r>
        <w:rPr>
          <w:bCs/>
          <w:b/>
        </w:rPr>
        <w:t xml:space="preserve">Paris</w:t>
      </w:r>
      <w:r>
        <w:t xml:space="preserve"> </w:t>
      </w:r>
      <w:r>
        <w:t xml:space="preserve">maintain high standards of care. A 2023 report by the</w:t>
      </w:r>
      <w:r>
        <w:t xml:space="preserve"> </w:t>
      </w:r>
      <w:r>
        <w:rPr>
          <w:iCs/>
          <w:i/>
        </w:rPr>
        <w:t xml:space="preserve">French Ministry of Health</w:t>
      </w:r>
      <w:r>
        <w:t xml:space="preserve"> </w:t>
      </w:r>
      <w:r>
        <w:t xml:space="preserve">found that 85% of Parisian patients rated their GP’s communication skills as "excellent" or "good." However, dissatisfaction is noted among those facing long wait times for appointments and limited access to specialists.</w:t>
      </w:r>
    </w:p>
    <w:p>
      <w:pPr>
        <w:pStyle w:val="BodyText"/>
      </w:pPr>
      <w:r>
        <w:rPr>
          <w:iCs/>
          <w:i/>
        </w:rPr>
        <w:t xml:space="preserve">Jean et al. (2021)</w:t>
      </w:r>
      <w:r>
        <w:t xml:space="preserve"> </w:t>
      </w:r>
      <w:r>
        <w:t xml:space="preserve">also highlight disparities in care quality across socio-economic groups. Lower-income neighborhoods in Paris report fewer GPs per capita and higher rates of preventable hospitalizations, underscoring systemic inequities in primary healthcare access.</w:t>
      </w:r>
    </w:p>
    <w:bookmarkEnd w:id="24"/>
    <w:bookmarkStart w:id="25" w:name="Xe4fdafcc61857fe08a2e3fb6c3aef9c5f56d6a8"/>
    <w:p>
      <w:pPr>
        <w:pStyle w:val="Heading2"/>
      </w:pPr>
      <w:r>
        <w:t xml:space="preserve">6. Training and Education of Doctor General Practitioners</w:t>
      </w:r>
    </w:p>
    <w:p>
      <w:pPr>
        <w:pStyle w:val="FirstParagraph"/>
      </w:pPr>
      <w:r>
        <w:t xml:space="preserve">Becoming a</w:t>
      </w:r>
      <w:r>
        <w:t xml:space="preserve"> </w:t>
      </w:r>
      <w:r>
        <w:rPr>
          <w:bCs/>
          <w:b/>
          <w:iCs/>
          <w:i/>
        </w:rPr>
        <w:t xml:space="preserve">Doctor General Practitioner</w:t>
      </w:r>
      <w:r>
        <w:t xml:space="preserve"> </w:t>
      </w:r>
      <w:r>
        <w:t xml:space="preserve">in</w:t>
      </w:r>
      <w:r>
        <w:t xml:space="preserve"> </w:t>
      </w:r>
      <w:r>
        <w:rPr>
          <w:bCs/>
          <w:b/>
        </w:rPr>
        <w:t xml:space="preserve">France</w:t>
      </w:r>
      <w:r>
        <w:t xml:space="preserve"> </w:t>
      </w:r>
      <w:r>
        <w:t xml:space="preserve">requires five years of medical school, followed by two years of specialized training in general medicine (</w:t>
      </w:r>
      <w:r>
        <w:rPr>
          <w:iCs/>
          <w:i/>
        </w:rPr>
        <w:t xml:space="preserve">médecine générale</w:t>
      </w:r>
      <w:r>
        <w:t xml:space="preserve">). In Paris, institutions like the</w:t>
      </w:r>
      <w:r>
        <w:t xml:space="preserve"> </w:t>
      </w:r>
      <w:r>
        <w:rPr>
          <w:iCs/>
          <w:i/>
        </w:rPr>
        <w:t xml:space="preserve">Hôpital Saint-Louis</w:t>
      </w:r>
      <w:r>
        <w:t xml:space="preserve"> </w:t>
      </w:r>
      <w:r>
        <w:t xml:space="preserve">and the</w:t>
      </w:r>
      <w:r>
        <w:t xml:space="preserve"> </w:t>
      </w:r>
      <w:r>
        <w:rPr>
          <w:iCs/>
          <w:i/>
        </w:rPr>
        <w:t xml:space="preserve">Institut National de la Santé et de la Recherche Médicale (INSERM)</w:t>
      </w:r>
      <w:r>
        <w:t xml:space="preserve"> </w:t>
      </w:r>
      <w:r>
        <w:t xml:space="preserve">offer rigorous programs that emphasize urban health challenges. However, post-graduation training in areas such as palliative care and mental health is often insufficient, according to a 2020 critique by</w:t>
      </w:r>
      <w:r>
        <w:t xml:space="preserve"> </w:t>
      </w:r>
      <w:r>
        <w:rPr>
          <w:iCs/>
          <w:i/>
        </w:rPr>
        <w:t xml:space="preserve">Lefevre et al.</w:t>
      </w:r>
    </w:p>
    <w:p>
      <w:pPr>
        <w:pStyle w:val="BodyText"/>
      </w:pPr>
      <w:r>
        <w:t xml:space="preserve">Continuing education (</w:t>
      </w:r>
      <w:r>
        <w:rPr>
          <w:iCs/>
          <w:i/>
        </w:rPr>
        <w:t xml:space="preserve">formations continues</w:t>
      </w:r>
      <w:r>
        <w:t xml:space="preserve">) is mandated for all French physicians but has been criticized for being outdated or disconnected from the realities of urban practice in</w:t>
      </w:r>
      <w:r>
        <w:t xml:space="preserve"> </w:t>
      </w:r>
      <w:r>
        <w:rPr>
          <w:bCs/>
          <w:b/>
        </w:rPr>
        <w:t xml:space="preserve">Paris</w:t>
      </w:r>
      <w:r>
        <w:t xml:space="preserve">.</w:t>
      </w:r>
    </w:p>
    <w:bookmarkEnd w:id="25"/>
    <w:bookmarkStart w:id="26" w:name="X2264e146a1b32c0fb7457b3df2f0901f9de0d9e"/>
    <w:p>
      <w:pPr>
        <w:pStyle w:val="Heading2"/>
      </w:pPr>
      <w:r>
        <w:t xml:space="preserve">7. Policy Implications and Future Directions</w:t>
      </w:r>
    </w:p>
    <w:p>
      <w:pPr>
        <w:pStyle w:val="FirstParagraph"/>
      </w:pPr>
      <w:r>
        <w:t xml:space="preserve">Literature on policy responses to the</w:t>
      </w:r>
      <w:r>
        <w:t xml:space="preserve"> </w:t>
      </w:r>
      <w:r>
        <w:rPr>
          <w:bCs/>
          <w:b/>
          <w:iCs/>
          <w:i/>
        </w:rPr>
        <w:t xml:space="preserve">Doctor General Practitioner</w:t>
      </w:r>
      <w:r>
        <w:t xml:space="preserve"> </w:t>
      </w:r>
      <w:r>
        <w:t xml:space="preserve">crisis in</w:t>
      </w:r>
      <w:r>
        <w:t xml:space="preserve"> </w:t>
      </w:r>
      <w:r>
        <w:rPr>
          <w:bCs/>
          <w:b/>
        </w:rPr>
        <w:t xml:space="preserve">France, Paris</w:t>
      </w:r>
      <w:r>
        <w:t xml:space="preserve">, highlights initiatives such as the 2019 "Accord de Paris sur la santé," which aims to increase GP availability through financial incentives and expanded training programs. However, critics argue that these measures lack long-term funding commitments.</w:t>
      </w:r>
    </w:p>
    <w:p>
      <w:pPr>
        <w:pStyle w:val="BodyText"/>
      </w:pPr>
      <w:r>
        <w:t xml:space="preserve">Innovative solutions are also being explored. For example, the</w:t>
      </w:r>
      <w:r>
        <w:t xml:space="preserve"> </w:t>
      </w:r>
      <w:r>
        <w:rPr>
          <w:iCs/>
          <w:i/>
        </w:rPr>
        <w:t xml:space="preserve">Paris Health Agency</w:t>
      </w:r>
      <w:r>
        <w:t xml:space="preserve"> </w:t>
      </w:r>
      <w:r>
        <w:t xml:space="preserve">has piloted mobile clinics in underserved neighborhoods to reduce the burden on GPs and improve access for vulnerable populations. Additionally, AI-driven tools are being tested to streamline administrative tasks, allowing DGPs to focus more on patient care.</w:t>
      </w:r>
    </w:p>
    <w:p>
      <w:pPr>
        <w:pStyle w:val="BodyText"/>
      </w:pPr>
      <w:r>
        <w:t xml:space="preserve">FUTURE RESEARCH should focus on evaluating the efficacy of these interventions and addressing persistent inequities in primary healthcare delivery within</w:t>
      </w:r>
      <w:r>
        <w:t xml:space="preserve"> </w:t>
      </w:r>
      <w:r>
        <w:rPr>
          <w:bCs/>
          <w:b/>
        </w:rPr>
        <w:t xml:space="preserve">Paris</w:t>
      </w:r>
      <w:r>
        <w:t xml:space="preserve">.</w:t>
      </w:r>
    </w:p>
    <w:bookmarkEnd w:id="26"/>
    <w:bookmarkStart w:id="27" w:name="conclusion"/>
    <w:p>
      <w:pPr>
        <w:pStyle w:val="Heading2"/>
      </w:pPr>
      <w:r>
        <w:t xml:space="preserve">8. Conclusion</w:t>
      </w:r>
    </w:p>
    <w:p>
      <w:pPr>
        <w:pStyle w:val="FirstParagraph"/>
      </w:pPr>
      <w:r>
        <w:t xml:space="preserve">The</w:t>
      </w:r>
      <w:r>
        <w:t xml:space="preserve"> </w:t>
      </w:r>
      <w:r>
        <w:rPr>
          <w:bCs/>
          <w:b/>
          <w:iCs/>
          <w:i/>
        </w:rPr>
        <w:t xml:space="preserve">Doctor General Practitioner</w:t>
      </w:r>
      <w:r>
        <w:t xml:space="preserve"> </w:t>
      </w:r>
      <w:r>
        <w:t xml:space="preserve">remains a linchpin of France’s healthcare system, particularly in</w:t>
      </w:r>
      <w:r>
        <w:t xml:space="preserve"> </w:t>
      </w:r>
      <w:r>
        <w:rPr>
          <w:bCs/>
          <w:b/>
        </w:rPr>
        <w:t xml:space="preserve">Paris</w:t>
      </w:r>
      <w:r>
        <w:t xml:space="preserve">, where their role is shaped by urban complexity and demographic diversity. While challenges such as workforce shortages, administrative overload, and inequitable access persist, ongoing policy efforts and technological innovations offer hope for improvement. As</w:t>
      </w:r>
      <w:r>
        <w:t xml:space="preserve"> </w:t>
      </w:r>
      <w:r>
        <w:rPr>
          <w:bCs/>
          <w:b/>
        </w:rPr>
        <w:t xml:space="preserve">France</w:t>
      </w:r>
      <w:r>
        <w:t xml:space="preserve"> </w:t>
      </w:r>
      <w:r>
        <w:t xml:space="preserve">continues to refine its primary care model, the experiences of DGPs in</w:t>
      </w:r>
      <w:r>
        <w:t xml:space="preserve"> </w:t>
      </w:r>
      <w:r>
        <w:rPr>
          <w:bCs/>
          <w:b/>
        </w:rPr>
        <w:t xml:space="preserve">Paris</w:t>
      </w:r>
      <w:r>
        <w:t xml:space="preserve"> </w:t>
      </w:r>
      <w:r>
        <w:t xml:space="preserve">will be critical to shaping a resilient and equitable healthcare system for the 21st century.</w:t>
      </w:r>
    </w:p>
    <w:p>
      <w:pPr>
        <w:pStyle w:val="BodyText"/>
      </w:pPr>
      <w:r>
        <w:rPr>
          <w:iCs/>
          <w:i/>
        </w:rPr>
        <w:t xml:space="preserve">This literature review synthesizes existing research to underscore the indispensable yet precarious position of</w:t>
      </w:r>
      <w:r>
        <w:rPr>
          <w:iCs/>
          <w:i/>
        </w:rPr>
        <w:t xml:space="preserve"> </w:t>
      </w:r>
      <w:r>
        <w:rPr>
          <w:bCs/>
          <w:b/>
          <w:iCs/>
          <w:i/>
        </w:rPr>
        <w:t xml:space="preserve">Doctor General Practitioners</w:t>
      </w:r>
      <w:r>
        <w:rPr>
          <w:iCs/>
          <w:i/>
        </w:rPr>
        <w:t xml:space="preserve"> </w:t>
      </w:r>
      <w:r>
        <w:rPr>
          <w:iCs/>
          <w:i/>
        </w:rPr>
        <w:t xml:space="preserve">in</w:t>
      </w:r>
      <w:r>
        <w:rPr>
          <w:iCs/>
          <w:i/>
        </w:rPr>
        <w:t xml:space="preserve"> </w:t>
      </w:r>
      <w:r>
        <w:rPr>
          <w:bCs/>
          <w:b/>
          <w:iCs/>
          <w:i/>
        </w:rPr>
        <w:t xml:space="preserve">France, Paris</w:t>
      </w:r>
      <w:r>
        <w:rPr>
          <w:iCs/>
          <w:i/>
        </w:rPr>
        <w:t xml:space="preserve">, urging stakeholders to prioritize their needs and expand access to care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Practitioners in France, Paris</dc:title>
  <dc:creator/>
  <dc:language>en</dc:language>
  <cp:keywords/>
  <dcterms:created xsi:type="dcterms:W3CDTF">2026-07-23T16:23:36Z</dcterms:created>
  <dcterms:modified xsi:type="dcterms:W3CDTF">2026-07-23T16:23:36Z</dcterms:modified>
</cp:coreProperties>
</file>

<file path=docProps/custom.xml><?xml version="1.0" encoding="utf-8"?>
<Properties xmlns="http://schemas.openxmlformats.org/officeDocument/2006/custom-properties" xmlns:vt="http://schemas.openxmlformats.org/officeDocument/2006/docPropsVTypes"/>
</file>