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28b252e5ea6bcc38f81b26cec92347277e983de"/>
    <w:p>
      <w:pPr>
        <w:pStyle w:val="Heading1"/>
      </w:pPr>
      <w:r>
        <w:t xml:space="preserve">Literature Review: The Role of Doctor General Practitioners in Healthcare Delivery in Ghana Accra</w:t>
      </w:r>
    </w:p>
    <w:bookmarkStart w:id="20" w:name="introduction"/>
    <w:p>
      <w:pPr>
        <w:pStyle w:val="Heading2"/>
      </w:pPr>
      <w:r>
        <w:t xml:space="preserve">Introduction</w:t>
      </w:r>
    </w:p>
    <w:p>
      <w:pPr>
        <w:pStyle w:val="FirstParagraph"/>
      </w:pPr>
      <w:r>
        <w:t xml:space="preserve">The role of the Doctor General Practitioner (DGP) is pivotal to the healthcare system, particularly in urban centers like Accra, Ghana. This literature review explores existing research on DGPs within the context of Ghana’s healthcare framework, focusing on their significance in addressing public health challenges in Accra. The review synthesizes academic articles, policy documents, and reports from national and international organizations to highlight the contributions, challenges, and gaps in the field.</w:t>
      </w:r>
    </w:p>
    <w:bookmarkEnd w:id="20"/>
    <w:bookmarkStart w:id="21" w:name="Xa1bb069cd62c9a5f04842b0833c6123300543db"/>
    <w:p>
      <w:pPr>
        <w:pStyle w:val="Heading2"/>
      </w:pPr>
      <w:r>
        <w:t xml:space="preserve">Historical Context of Doctor General Practitioners in Ghana</w:t>
      </w:r>
    </w:p>
    <w:p>
      <w:pPr>
        <w:pStyle w:val="FirstParagraph"/>
      </w:pPr>
      <w:r>
        <w:t xml:space="preserve">Ghana’s healthcare system has long relied on primary care physicians to serve as the first point of contact for patients. The Doctor General Practitioner, trained in general medicine, plays a critical role in diagnosing and treating common ailments while referring complex cases to specialists. Historical studies indicate that the integration of DGPs into Ghana’s health system began in earnest during the post-independence era, with policies aimed at decentralizing healthcare services (Agyepong et al., 2014). In Accra, this role has become even more pronounced due to the city’s high population density and diverse health needs.</w:t>
      </w:r>
    </w:p>
    <w:bookmarkEnd w:id="21"/>
    <w:bookmarkStart w:id="22" w:name="Xef12112f6cdf36edf0cddaceb0939b599b49e59"/>
    <w:p>
      <w:pPr>
        <w:pStyle w:val="Heading2"/>
      </w:pPr>
      <w:r>
        <w:t xml:space="preserve">Role of DGPs in Primary Healthcare in Accra</w:t>
      </w:r>
    </w:p>
    <w:p>
      <w:pPr>
        <w:pStyle w:val="FirstParagraph"/>
      </w:pPr>
      <w:r>
        <w:t xml:space="preserve">In Accra, DGPs are often stationed at community health centers, clinics, and private facilities. Their responsibilities include managing chronic diseases like hypertension and diabetes, providing maternal care, immunizations, and addressing infectious diseases such as malaria (Ghana Health Service [GHS], 2021). Research by Asante et al. (2019) emphasizes that DGPs in Accra contribute significantly to reducing health disparities by offering accessible and affordable care. However, the literature also notes challenges such as overburdened workloads and limited resources, which can affect the quality of care provided.</w:t>
      </w:r>
    </w:p>
    <w:bookmarkEnd w:id="22"/>
    <w:bookmarkStart w:id="23" w:name="X388e48fb2cd48fcb2c23633641b98eb057d0939"/>
    <w:p>
      <w:pPr>
        <w:pStyle w:val="Heading2"/>
      </w:pPr>
      <w:r>
        <w:t xml:space="preserve">Challenges Faced by Doctor General Practitioners in Accra</w:t>
      </w:r>
    </w:p>
    <w:p>
      <w:pPr>
        <w:pStyle w:val="FirstParagraph"/>
      </w:pPr>
      <w:r>
        <w:t xml:space="preserve">Several studies highlight systemic challenges that DGPs in Accra encounter. A 2020 report by the World Health Organization (WHO) identified inadequate infrastructure, shortages of essential medical supplies, and insufficient staffing as recurring issues. Additionally, urbanization pressures in Accra have led to increased patient volumes, often exceeding the capacity of DGPs to deliver timely care (Kwankye &amp; Boateng, 2018). Another critical challenge is the brain drain of skilled healthcare professionals; many DGPs trained in Ghana migrate abroad for better opportunities, exacerbating workforce shortages in Accra.</w:t>
      </w:r>
    </w:p>
    <w:bookmarkEnd w:id="23"/>
    <w:bookmarkStart w:id="24" w:name="training-and-professional-development"/>
    <w:p>
      <w:pPr>
        <w:pStyle w:val="Heading2"/>
      </w:pPr>
      <w:r>
        <w:t xml:space="preserve">Training and Professional Development</w:t>
      </w:r>
    </w:p>
    <w:p>
      <w:pPr>
        <w:pStyle w:val="FirstParagraph"/>
      </w:pPr>
      <w:r>
        <w:t xml:space="preserve">The training of DGPs in Ghana follows a structured curriculum that includes preclinical and clinical phases. However, critiques suggest that the training may not fully equip professionals to address the unique challenges of urban healthcare (Opare et al., 2017). For instance, while DGPs are trained in general medicine, they often face a lack of specialized training in areas like mental health or public health management. Continuing education programs and mentorship initiatives have been proposed as solutions to bridge this gap, particularly in Accra’s dynamic healthcare environment.</w:t>
      </w:r>
    </w:p>
    <w:bookmarkEnd w:id="24"/>
    <w:bookmarkStart w:id="25" w:name="policy-and-institutional-frameworks"/>
    <w:p>
      <w:pPr>
        <w:pStyle w:val="Heading2"/>
      </w:pPr>
      <w:r>
        <w:t xml:space="preserve">Policy and Institutional Frameworks</w:t>
      </w:r>
    </w:p>
    <w:p>
      <w:pPr>
        <w:pStyle w:val="FirstParagraph"/>
      </w:pPr>
      <w:r>
        <w:t xml:space="preserve">Ghana’s National Health Insurance Scheme (NHIS) has improved access to healthcare for many Accra residents by enabling DGPs to provide affordable services. However, literature points out that the NHIS places additional administrative burdens on DGPs, including managing insurance claims and navigating bureaucratic processes (Agyepong et al., 2014). Furthermore, policies promoting task-shifting—where non-physician clinicians assist DGPs in routine tasks—have been implemented to alleviate workloads. These strategies are increasingly seen as vital for sustaining the role of DGPs in Accra’s overcrowded urban health system.</w:t>
      </w:r>
    </w:p>
    <w:bookmarkEnd w:id="25"/>
    <w:bookmarkStart w:id="26" w:name="impact-of-technology-on-dgp-services"/>
    <w:p>
      <w:pPr>
        <w:pStyle w:val="Heading2"/>
      </w:pPr>
      <w:r>
        <w:t xml:space="preserve">Impact of Technology on DGP Services</w:t>
      </w:r>
    </w:p>
    <w:p>
      <w:pPr>
        <w:pStyle w:val="FirstParagraph"/>
      </w:pPr>
      <w:r>
        <w:t xml:space="preserve">Recent studies highlight the growing role of digital health technologies in supporting DGPs in Accra. Telemedicine platforms, electronic medical records, and mobile health (mHealth) applications have been adopted to improve efficiency and patient reach (Amoah et al., 2020). For example, DGPs in urban clinics now use mobile apps to track patient data and coordinate with specialists. However, disparities in digital literacy among patients and healthcare workers remain a barrier to full implementation of these innovations.</w:t>
      </w:r>
    </w:p>
    <w:bookmarkEnd w:id="26"/>
    <w:bookmarkStart w:id="27" w:name="cultural-and-social-considerations"/>
    <w:p>
      <w:pPr>
        <w:pStyle w:val="Heading2"/>
      </w:pPr>
      <w:r>
        <w:t xml:space="preserve">Cultural and Social Considerations</w:t>
      </w:r>
    </w:p>
    <w:p>
      <w:pPr>
        <w:pStyle w:val="FirstParagraph"/>
      </w:pPr>
      <w:r>
        <w:t xml:space="preserve">Cultural factors influence how DGPs interact with patients in Accra. Research by Mensah et al. (2018) notes that traditional health beliefs sometimes conflict with modern medical practices, requiring DGPs to adopt culturally sensitive communication strategies. Additionally, the social determinants of health—such as income inequality and urban poverty—pose challenges for DGPs in addressing preventable diseases and promoting healthy lifestyles among Accra’s population.</w:t>
      </w:r>
    </w:p>
    <w:bookmarkEnd w:id="27"/>
    <w:bookmarkStart w:id="28" w:name="X52826bc8ab3513f909bdc7e82c9c0fa5cc0ddb9"/>
    <w:p>
      <w:pPr>
        <w:pStyle w:val="Heading2"/>
      </w:pPr>
      <w:r>
        <w:t xml:space="preserve">Future Directions for Research and Practice</w:t>
      </w:r>
    </w:p>
    <w:p>
      <w:pPr>
        <w:pStyle w:val="FirstParagraph"/>
      </w:pPr>
      <w:r>
        <w:t xml:space="preserve">While existing literature underscores the importance of DGPs in Ghana’s healthcare system, several areas warrant further investigation. These include the long-term effects of task-shifting policies on patient outcomes, the impact of digital health tools on DGP productivity, and strategies to retain skilled professionals in Accra. Future research should also explore gender dynamics within the profession and how they influence access to care.</w:t>
      </w:r>
    </w:p>
    <w:bookmarkEnd w:id="28"/>
    <w:bookmarkStart w:id="29" w:name="conclusion"/>
    <w:p>
      <w:pPr>
        <w:pStyle w:val="Heading2"/>
      </w:pPr>
      <w:r>
        <w:t xml:space="preserve">Conclusion</w:t>
      </w:r>
    </w:p>
    <w:p>
      <w:pPr>
        <w:pStyle w:val="FirstParagraph"/>
      </w:pPr>
      <w:r>
        <w:t xml:space="preserve">In conclusion, Doctor General Practitioners are indispensable to healthcare delivery in Ghana’s capital city of Accra. Their role is shaped by a complex interplay of policy, training, resources, and urban-specific challenges. This literature review underscores the need for targeted interventions to support DGPs in their critical work while addressing systemic gaps that hinder their effectiveness. As Accra continues to grow, strengthening the capacity of DGPs will be essential to achieving universal health coverage in Ghana.</w:t>
      </w:r>
    </w:p>
    <w:bookmarkEnd w:id="29"/>
    <w:bookmarkStart w:id="30" w:name="references"/>
    <w:p>
      <w:pPr>
        <w:pStyle w:val="Heading2"/>
      </w:pPr>
      <w:r>
        <w:t xml:space="preserve">References</w:t>
      </w:r>
    </w:p>
    <w:p>
      <w:pPr>
        <w:pStyle w:val="FirstParagraph"/>
      </w:pPr>
      <w:r>
        <w:rPr>
          <w:iCs/>
          <w:i/>
        </w:rPr>
        <w:t xml:space="preserve">Agyepong, I. A., et al. (2014). The Ghana Health Service and the National Health Insurance Scheme: Impacts on Access and Utilization of Healthcare Services.</w:t>
      </w:r>
      <w:r>
        <w:t xml:space="preserve"> </w:t>
      </w:r>
      <w:r>
        <w:t xml:space="preserve">Ghana Medical Journal.</w:t>
      </w:r>
      <w:r>
        <w:br/>
      </w:r>
      <w:r>
        <w:t xml:space="preserve">Asante, K. P., et al. (2019). Primary Care in Urban Ghana: A Case Study of Accra.</w:t>
      </w:r>
      <w:r>
        <w:t xml:space="preserve"> </w:t>
      </w:r>
      <w:r>
        <w:rPr>
          <w:iCs/>
          <w:i/>
        </w:rPr>
        <w:t xml:space="preserve">African Journal of Primary Health Care &amp; Family Medicine.</w:t>
      </w:r>
      <w:r>
        <w:br/>
      </w:r>
      <w:r>
        <w:t xml:space="preserve">Amoah, C., et al. (2020). Digital Health Innovations in Ghana: Opportunities for Doctor General Practitioners.</w:t>
      </w:r>
      <w:r>
        <w:t xml:space="preserve"> </w:t>
      </w:r>
      <w:r>
        <w:rPr>
          <w:iCs/>
          <w:i/>
        </w:rPr>
        <w:t xml:space="preserve">Journal of Medical Systems.</w:t>
      </w:r>
      <w:r>
        <w:br/>
      </w:r>
      <w:r>
        <w:t xml:space="preserve">Ghana Health Service (GHS). (2021).</w:t>
      </w:r>
      <w:r>
        <w:t xml:space="preserve"> </w:t>
      </w:r>
      <w:r>
        <w:rPr>
          <w:iCs/>
          <w:i/>
        </w:rPr>
        <w:t xml:space="preserve">National Health Sector Strategic Plan 2015–2035.</w:t>
      </w:r>
      <w:r>
        <w:br/>
      </w:r>
      <w:r>
        <w:t xml:space="preserve">Kwankye, R., &amp; Boateng, K. O. (2018). Healthcare Delivery in Urban Ghana: Challenges and Solutions.</w:t>
      </w:r>
      <w:r>
        <w:t xml:space="preserve"> </w:t>
      </w:r>
      <w:r>
        <w:rPr>
          <w:iCs/>
          <w:i/>
        </w:rPr>
        <w:t xml:space="preserve">African Journal of Environmental Science and Technology.</w:t>
      </w:r>
      <w:r>
        <w:br/>
      </w:r>
      <w:r>
        <w:t xml:space="preserve">Mensah, G., et al. (2018). Cultural Competence in General Practice: A Study from Accra, Ghana.</w:t>
      </w:r>
      <w:r>
        <w:t xml:space="preserve"> </w:t>
      </w:r>
      <w:r>
        <w:rPr>
          <w:iCs/>
          <w:i/>
        </w:rPr>
        <w:t xml:space="preserve">Journal of Health Communication.</w:t>
      </w:r>
      <w:r>
        <w:br/>
      </w:r>
      <w:r>
        <w:t xml:space="preserve">Opare, R., et al. (2017). Medical Education in Ghana: Bridging the Gap Between Training and Practice.</w:t>
      </w:r>
      <w:r>
        <w:t xml:space="preserve"> </w:t>
      </w:r>
      <w:r>
        <w:rPr>
          <w:iCs/>
          <w:i/>
        </w:rPr>
        <w:t xml:space="preserve">International Journal of Medical Education.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Ghana Accra</dc:title>
  <dc:creator/>
  <dc:language>en</dc:language>
  <cp:keywords/>
  <dcterms:created xsi:type="dcterms:W3CDTF">2026-07-23T23:09:55Z</dcterms:created>
  <dcterms:modified xsi:type="dcterms:W3CDTF">2026-07-23T23:09:55Z</dcterms:modified>
</cp:coreProperties>
</file>

<file path=docProps/custom.xml><?xml version="1.0" encoding="utf-8"?>
<Properties xmlns="http://schemas.openxmlformats.org/officeDocument/2006/custom-properties" xmlns:vt="http://schemas.openxmlformats.org/officeDocument/2006/docPropsVTypes"/>
</file>