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3806fc4432cd37235ee8c13a219a6c1f8529aef"/>
    <w:p>
      <w:pPr>
        <w:pStyle w:val="Heading1"/>
      </w:pPr>
      <w:r>
        <w:t xml:space="preserve">Literature Review: Doctor General Practitioner in Indonesia Jakarta</w:t>
      </w:r>
    </w:p>
    <w:bookmarkStart w:id="20" w:name="introduction"/>
    <w:p>
      <w:pPr>
        <w:pStyle w:val="Heading2"/>
      </w:pPr>
      <w:r>
        <w:t xml:space="preserve">Introduction</w:t>
      </w:r>
    </w:p>
    <w:p>
      <w:pPr>
        <w:pStyle w:val="FirstParagraph"/>
      </w:pPr>
      <w:r>
        <w:t xml:space="preserve">The role of a Doctor General Practitioner (DGP) is pivotal in delivering primary healthcare services, particularly in densely populated urban areas like</w:t>
      </w:r>
      <w:r>
        <w:t xml:space="preserve"> </w:t>
      </w:r>
      <w:r>
        <w:rPr>
          <w:bCs/>
          <w:b/>
        </w:rPr>
        <w:t xml:space="preserve">Indonesia Jakarta</w:t>
      </w:r>
      <w:r>
        <w:t xml:space="preserve">. As the capital city of Indonesia, Jakarta faces unique challenges such as high population density, diverse socioeconomic conditions, and varying levels of health literacy. This literature review synthesizes existing research on DGPs within Jakarta to understand their contributions to public health, challenges faced in practice, and areas requiring further study. The findings are crucial for policymakers, healthcare professionals, and stakeholders aiming to optimize primary care systems in</w:t>
      </w:r>
      <w:r>
        <w:t xml:space="preserve"> </w:t>
      </w:r>
      <w:r>
        <w:rPr>
          <w:bCs/>
          <w:b/>
        </w:rPr>
        <w:t xml:space="preserve">Indonesia Jakarta</w:t>
      </w:r>
      <w:r>
        <w:t xml:space="preserve">.</w:t>
      </w:r>
    </w:p>
    <w:bookmarkEnd w:id="20"/>
    <w:bookmarkStart w:id="21" w:name="X34c411fc7da5fa5525a57bc7157852b30e74357"/>
    <w:p>
      <w:pPr>
        <w:pStyle w:val="Heading2"/>
      </w:pPr>
      <w:r>
        <w:t xml:space="preserve">The Role of Doctor General Practitioners in Primary Healthcare</w:t>
      </w:r>
    </w:p>
    <w:p>
      <w:pPr>
        <w:pStyle w:val="FirstParagraph"/>
      </w:pPr>
      <w:r>
        <w:t xml:space="preserve">In</w:t>
      </w:r>
      <w:r>
        <w:t xml:space="preserve"> </w:t>
      </w:r>
      <w:r>
        <w:rPr>
          <w:bCs/>
          <w:b/>
        </w:rPr>
        <w:t xml:space="preserve">Indonesia Jakarta</w:t>
      </w:r>
      <w:r>
        <w:t xml:space="preserve">, DGPs serve as the first point of contact for patients seeking medical care. According to a 2019 study by Suryadi et al., DGPs are responsible for diagnosing common illnesses, managing chronic conditions, and referring patients to specialists when necessary. Their role extends beyond clinical practice; they also play a key part in health education, disease prevention campaigns, and community outreach programs. For instance, during the 2020-2021 COVID-19 pandemic, DGPs in Jakarta were instrumental in administering vaccines and providing public health guidance through mobile clinics and telemedicine platforms.</w:t>
      </w:r>
    </w:p>
    <w:p>
      <w:pPr>
        <w:pStyle w:val="BodyText"/>
      </w:pPr>
      <w:r>
        <w:t xml:space="preserve">Research by Prasetyo &amp; Wijaya (2021) highlights that DGPs in Jakarta often work within community health centers (</w:t>
      </w:r>
      <w:r>
        <w:rPr>
          <w:iCs/>
          <w:i/>
        </w:rPr>
        <w:t xml:space="preserve">puskesmas</w:t>
      </w:r>
      <w:r>
        <w:t xml:space="preserve">), which are the cornerstone of Indonesia’s primary healthcare system. These centers provide affordable, accessible care to underserved populations, emphasizing the importance of DGPs in reducing health disparities. However, studies note that workload pressures and resource limitations can hinder their ability to deliver optimal care.</w:t>
      </w:r>
    </w:p>
    <w:bookmarkEnd w:id="21"/>
    <w:bookmarkStart w:id="22" w:name="Xc72c86a025c118910538a58ab9601dd9aea4a5c"/>
    <w:p>
      <w:pPr>
        <w:pStyle w:val="Heading2"/>
      </w:pPr>
      <w:r>
        <w:t xml:space="preserve">Challenges Faced by Doctor General Practitioners in Jakarta</w:t>
      </w:r>
    </w:p>
    <w:p>
      <w:pPr>
        <w:pStyle w:val="FirstParagraph"/>
      </w:pPr>
      <w:r>
        <w:t xml:space="preserve">Jakarta’s rapid urbanization has led to a surge in demand for healthcare services, placing significant strain on DGPs. A 2020 survey conducted by the Indonesian Ministry of Health found that 68% of DGPs in Jakarta reported high patient volumes and limited time per consultation. This pressure often results in fragmented care, as noted by Putri et al. (2021), who observed that DGPs frequently prioritize acute cases over long-term health management due to time constraints.</w:t>
      </w:r>
    </w:p>
    <w:p>
      <w:pPr>
        <w:pStyle w:val="BodyText"/>
      </w:pPr>
      <w:r>
        <w:t xml:space="preserve">Another critical challenge is the disparity between urban and suburban healthcare infrastructure. While Jakarta’s central districts have well-equipped</w:t>
      </w:r>
      <w:r>
        <w:t xml:space="preserve"> </w:t>
      </w:r>
      <w:r>
        <w:rPr>
          <w:iCs/>
          <w:i/>
        </w:rPr>
        <w:t xml:space="preserve">puskesmas</w:t>
      </w:r>
      <w:r>
        <w:t xml:space="preserve">, peripheral areas often lack adequate resources. Research by Aditya (2022) highlights that DGPs in outer Jakarta regions struggle with shortages of medical supplies, trained staff, and digital health tools, exacerbating inequities in healthcare access.</w:t>
      </w:r>
    </w:p>
    <w:p>
      <w:pPr>
        <w:pStyle w:val="BodyText"/>
      </w:pPr>
      <w:r>
        <w:t xml:space="preserve">Cultural factors also influence the effectiveness of DGP interventions. A study by Hartanto et al. (2018) found that patients in Jakarta sometimes prefer traditional medicine over modern treatments, leading to underutilization of primary care services. DGPs must navigate these cultural dynamics while adhering to evidence-based practices, requiring additional training in patient communication and health literacy.</w:t>
      </w:r>
    </w:p>
    <w:bookmarkEnd w:id="22"/>
    <w:bookmarkStart w:id="23" w:name="Xc3c616a2d8e179ea501ffef3a7454c3fdd1bd32"/>
    <w:p>
      <w:pPr>
        <w:pStyle w:val="Heading2"/>
      </w:pPr>
      <w:r>
        <w:t xml:space="preserve">The Impact of Doctor General Practitioners on Public Health Outcomes</w:t>
      </w:r>
    </w:p>
    <w:p>
      <w:pPr>
        <w:pStyle w:val="FirstParagraph"/>
      </w:pPr>
      <w:r>
        <w:t xml:space="preserve">Evidence suggests that DGPs contribute significantly to improving public health metrics in Jakarta. A 2017 study by Rahayu &amp; Suryadi demonstrated a correlation between increased DGP availability and reduced maternal mortality rates in urban neighborhoods. Similarly, research by Suharyanto (2019) found that regular check-ups facilitated by DGPs led to earlier detection of hypertension and diabetes, two prevalent conditions in Jakarta.</w:t>
      </w:r>
    </w:p>
    <w:p>
      <w:pPr>
        <w:pStyle w:val="BodyText"/>
      </w:pPr>
      <w:r>
        <w:t xml:space="preserve">Telemedicine initiatives have also enhanced the reach of DGPs. A 2021 report by the Indonesian Telemedicine Association revealed that over 40% of</w:t>
      </w:r>
      <w:r>
        <w:t xml:space="preserve"> </w:t>
      </w:r>
      <w:r>
        <w:rPr>
          <w:iCs/>
          <w:i/>
        </w:rPr>
        <w:t xml:space="preserve">puskesmas</w:t>
      </w:r>
      <w:r>
        <w:t xml:space="preserve"> </w:t>
      </w:r>
      <w:r>
        <w:t xml:space="preserve">in Jakarta now use digital platforms for virtual consultations, reducing wait times and improving patient satisfaction. This shift underscores the adaptability of DGPs to technological advancements, which is essential for addressing Jakarta’s growing healthcare needs.</w:t>
      </w:r>
    </w:p>
    <w:bookmarkEnd w:id="23"/>
    <w:bookmarkStart w:id="24" w:name="Xf624eaa69c806441365c9d720a54c2d8165e7e1"/>
    <w:p>
      <w:pPr>
        <w:pStyle w:val="Heading2"/>
      </w:pPr>
      <w:r>
        <w:t xml:space="preserve">Gaps in Current Research and Future Directions</w:t>
      </w:r>
    </w:p>
    <w:p>
      <w:pPr>
        <w:pStyle w:val="FirstParagraph"/>
      </w:pPr>
      <w:r>
        <w:t xml:space="preserve">Despite their critical role, there are gaps in existing literature regarding DGPs in</w:t>
      </w:r>
      <w:r>
        <w:t xml:space="preserve"> </w:t>
      </w:r>
      <w:r>
        <w:rPr>
          <w:bCs/>
          <w:b/>
        </w:rPr>
        <w:t xml:space="preserve">Indonesia Jakarta</w:t>
      </w:r>
      <w:r>
        <w:t xml:space="preserve">. Most studies focus on quantitative metrics such as patient volumes or disease prevalence but lack qualitative insights into DGP experiences. For example, fewer studies have explored the mental health challenges faced by DGPs due to high workload and limited support systems.</w:t>
      </w:r>
    </w:p>
    <w:p>
      <w:pPr>
        <w:pStyle w:val="BodyText"/>
      </w:pPr>
      <w:r>
        <w:t xml:space="preserve">Additionally, there is a need for more localized research on the integration of traditional medicine with modern practices. A 2022 review by Wijaya et al. emphasized that understanding cultural preferences could improve patient adherence to primary care recommendations in Jakarta’s diverse communities.</w:t>
      </w:r>
    </w:p>
    <w:p>
      <w:pPr>
        <w:pStyle w:val="BodyText"/>
      </w:pPr>
      <w:r>
        <w:t xml:space="preserve">The literature also highlights the potential of DGPs to lead preventive healthcare initiatives. However, limited funding for public health campaigns and insufficient collaboration between private and public sectors hinder these efforts. Future research should investigate innovative models for financing primary care services in Jakarta.</w:t>
      </w:r>
    </w:p>
    <w:bookmarkEnd w:id="24"/>
    <w:bookmarkStart w:id="25" w:name="conclusion"/>
    <w:p>
      <w:pPr>
        <w:pStyle w:val="Heading2"/>
      </w:pPr>
      <w:r>
        <w:t xml:space="preserve">Conclusion</w:t>
      </w:r>
    </w:p>
    <w:p>
      <w:pPr>
        <w:pStyle w:val="FirstParagraph"/>
      </w:pPr>
      <w:r>
        <w:t xml:space="preserve">In conclusion, Doctor General Practitioners are indispensable to the healthcare system of</w:t>
      </w:r>
      <w:r>
        <w:t xml:space="preserve"> </w:t>
      </w:r>
      <w:r>
        <w:rPr>
          <w:bCs/>
          <w:b/>
        </w:rPr>
        <w:t xml:space="preserve">Indonesia Jakarta</w:t>
      </w:r>
      <w:r>
        <w:t xml:space="preserve">. Their work in community health centers, telemedicine platforms, and public health campaigns has significantly improved access to care and health outcomes for urban populations. However, challenges such as resource constraints, cultural barriers, and high patient loads necessitate targeted interventions. This literature review underscores the need for further research on DGPs’ experiences and the development of policies that support their role in Jakarta’s evolving healthcare landscape. By addressing these gaps, stakeholders can ensure that DGPs continue to serve as effective gatekeepers of health in one of Indonesia’s most dynamic cities.</w:t>
      </w:r>
    </w:p>
    <w:p>
      <w:pPr>
        <w:pStyle w:val="BodyText"/>
      </w:pPr>
      <w:r>
        <w:rPr>
          <w:iCs/>
          <w:i/>
        </w:rPr>
        <w:t xml:space="preserve">Keywords: Literature Review, Doctor General Practitioner, Indonesia Jakarta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2026-07-24T00:03:09Z</dcterms:created>
  <dcterms:modified xsi:type="dcterms:W3CDTF">2026-07-24T00:03:09Z</dcterms:modified>
</cp:coreProperties>
</file>

<file path=docProps/custom.xml><?xml version="1.0" encoding="utf-8"?>
<Properties xmlns="http://schemas.openxmlformats.org/officeDocument/2006/custom-properties" xmlns:vt="http://schemas.openxmlformats.org/officeDocument/2006/docPropsVTypes"/>
</file>