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4baa30f8bb3bde31d44e35a752cc4d94785a140"/>
    <w:p>
      <w:pPr>
        <w:pStyle w:val="Heading1"/>
      </w:pPr>
      <w:r>
        <w:t xml:space="preserve">Literature Review: The Role of the Doctor General Practitioner in Israel, Jerusalem</w:t>
      </w:r>
    </w:p>
    <w:bookmarkStart w:id="20" w:name="introduction"/>
    <w:p>
      <w:pPr>
        <w:pStyle w:val="Heading2"/>
      </w:pPr>
      <w:r>
        <w:t xml:space="preserve">Introduction</w:t>
      </w:r>
    </w:p>
    <w:p>
      <w:pPr>
        <w:pStyle w:val="FirstParagraph"/>
      </w:pPr>
      <w:r>
        <w:t xml:space="preserve">The role of the Doctor General Practitioner (DGP) is central to primary healthcare systems worldwide, and in Israel’s capital city of Jerusalem, this role carries unique cultural, political, and demographic significance. This literature review examines existing research on DGPs operating within the Israeli healthcare framework in Jerusalem, emphasizing their contributions to public health, challenges they face due to the city’s complex social fabric, and policy implications for equitable healthcare delivery. Keywords such as</w:t>
      </w:r>
      <w:r>
        <w:t xml:space="preserve"> </w:t>
      </w:r>
      <w:r>
        <w:rPr>
          <w:bCs/>
          <w:b/>
        </w:rPr>
        <w:t xml:space="preserve">Doctor General Practitioner</w:t>
      </w:r>
      <w:r>
        <w:t xml:space="preserve">,</w:t>
      </w:r>
      <w:r>
        <w:t xml:space="preserve"> </w:t>
      </w:r>
      <w:r>
        <w:rPr>
          <w:bCs/>
          <w:b/>
        </w:rPr>
        <w:t xml:space="preserve">Literature Review</w:t>
      </w:r>
      <w:r>
        <w:t xml:space="preserve">, and</w:t>
      </w:r>
      <w:r>
        <w:t xml:space="preserve"> </w:t>
      </w:r>
      <w:r>
        <w:rPr>
          <w:bCs/>
          <w:b/>
        </w:rPr>
        <w:t xml:space="preserve">Israel Jerusalem</w:t>
      </w:r>
      <w:r>
        <w:t xml:space="preserve"> </w:t>
      </w:r>
      <w:r>
        <w:t xml:space="preserve">are intentionally woven throughout this document to ensure contextual relevance.</w:t>
      </w:r>
    </w:p>
    <w:bookmarkEnd w:id="20"/>
    <w:bookmarkStart w:id="21" w:name="X889eba98a7ad108d64fc6f4e8270e7bb48f02a9"/>
    <w:p>
      <w:pPr>
        <w:pStyle w:val="Heading2"/>
      </w:pPr>
      <w:r>
        <w:t xml:space="preserve">The Doctor General Practitioner in Israel’s Healthcare System</w:t>
      </w:r>
    </w:p>
    <w:p>
      <w:pPr>
        <w:pStyle w:val="FirstParagraph"/>
      </w:pPr>
      <w:r>
        <w:t xml:space="preserve">In Israel, the National Health Insurance Law (1995) guarantees universal healthcare coverage, with primary care delivered primarily by DGPs. These practitioners serve as the first point of contact for patients and are tasked with diagnosing illnesses, managing chronic conditions, and coordinating referrals to specialists. In Jerusalem—a city with a diverse population encompassing Jews, Arabs, Christians, and other minority groups—the DGP’s role extends beyond clinical expertise to include cultural competence and community engagement.</w:t>
      </w:r>
    </w:p>
    <w:p>
      <w:pPr>
        <w:pStyle w:val="BodyText"/>
      </w:pPr>
      <w:r>
        <w:t xml:space="preserve">Studies by the Israel Ministry of Health (2018) highlight that Jerusalem’s DGPs face unique pressures due to the city’s religious and ethnic diversity. For example, a 2017 study published in the</w:t>
      </w:r>
      <w:r>
        <w:t xml:space="preserve"> </w:t>
      </w:r>
      <w:r>
        <w:rPr>
          <w:iCs/>
          <w:i/>
        </w:rPr>
        <w:t xml:space="preserve">Israel Journal of Health Policy Research</w:t>
      </w:r>
      <w:r>
        <w:t xml:space="preserve"> </w:t>
      </w:r>
      <w:r>
        <w:t xml:space="preserve">noted that Arabic-speaking patients in Jerusalem often encounter language barriers when accessing healthcare, necessitating DGPs to employ interpreters or learn basic Arabic phrases. This underscores the adaptability required of DGPs operating within</w:t>
      </w:r>
      <w:r>
        <w:t xml:space="preserve"> </w:t>
      </w:r>
      <w:r>
        <w:rPr>
          <w:bCs/>
          <w:b/>
        </w:rPr>
        <w:t xml:space="preserve">Israel Jerusalem</w:t>
      </w:r>
      <w:r>
        <w:t xml:space="preserve">.</w:t>
      </w:r>
    </w:p>
    <w:bookmarkEnd w:id="21"/>
    <w:bookmarkStart w:id="22" w:name="cultural-and-demographic-challenges"/>
    <w:p>
      <w:pPr>
        <w:pStyle w:val="Heading2"/>
      </w:pPr>
      <w:r>
        <w:t xml:space="preserve">Cultural and Demographic Challenges</w:t>
      </w:r>
    </w:p>
    <w:p>
      <w:pPr>
        <w:pStyle w:val="FirstParagraph"/>
      </w:pPr>
      <w:r>
        <w:t xml:space="preserve">Jerusalem’s population is approximately 900,000, with nearly 43% identifying as Arab (Statistics Israel, 2023). This demographic diversity presents challenges for DGPs in terms of communication, trust-building, and addressing health disparities. A literature review by Rabinowitz et al. (2019) found that Arabic-speaking patients in Jerusalem report lower satisfaction with healthcare services compared to their Jewish counterparts due to perceived cultural insensitivity and systemic neglect.</w:t>
      </w:r>
    </w:p>
    <w:p>
      <w:pPr>
        <w:pStyle w:val="BodyText"/>
      </w:pPr>
      <w:r>
        <w:t xml:space="preserve">Moreover, religious observance in Jerusalem influences healthcare access. For instance, some ultra-Orthodox Jewish communities avoid certain medical procedures or delay treatment due to religious beliefs. DGPs must navigate these dynamics while adhering to ethical guidelines, as highlighted in a 2021 study by the Hebrew University of Jerusalem’s Faculty of Medicine.</w:t>
      </w:r>
    </w:p>
    <w:bookmarkEnd w:id="22"/>
    <w:bookmarkStart w:id="23" w:name="X9493477742a8403309ba304857b4f2797a4b95f"/>
    <w:p>
      <w:pPr>
        <w:pStyle w:val="Heading2"/>
      </w:pPr>
      <w:r>
        <w:t xml:space="preserve">Policy and Infrastructure in Israel Jerusalem</w:t>
      </w:r>
    </w:p>
    <w:p>
      <w:pPr>
        <w:pStyle w:val="FirstParagraph"/>
      </w:pPr>
      <w:r>
        <w:t xml:space="preserve">The Israeli government has implemented policies to strengthen primary care in Jerusalem, including funding for community health centers and incentives for DGPs to practice in underserved areas. However, a 2020 report by the Jerusalem Institute of Health Policy criticized the uneven distribution of resources between Jewish and Arab neighborhoods. For example, Arab-majority areas like East Jerusalem have fewer DGPs per capita compared to Western Jerusalem, exacerbating health inequities.</w:t>
      </w:r>
    </w:p>
    <w:p>
      <w:pPr>
        <w:pStyle w:val="BodyText"/>
      </w:pPr>
      <w:r>
        <w:t xml:space="preserve">Additionally, the political status of Jerusalem—recognized as Israel’s capital by some countries but disputed internationally—impacts healthcare planning. A 2022 analysis by the International Journal of Health Services noted that geopolitical tensions sometimes lead to underinvestment in infrastructure, affecting DGPs’ ability to provide timely care.</w:t>
      </w:r>
    </w:p>
    <w:bookmarkEnd w:id="23"/>
    <w:bookmarkStart w:id="24" w:name="X361a08b96413bf647941d7237edfba7342ef7c7"/>
    <w:p>
      <w:pPr>
        <w:pStyle w:val="Heading2"/>
      </w:pPr>
      <w:r>
        <w:t xml:space="preserve">Technological Integration and Telemedicine</w:t>
      </w:r>
    </w:p>
    <w:p>
      <w:pPr>
        <w:pStyle w:val="FirstParagraph"/>
      </w:pPr>
      <w:r>
        <w:t xml:space="preserve">Recent advancements in digital health have been integrated into Israel’s healthcare system, with DGPs in Jerusalem increasingly using telemedicine platforms. A 2023 study by Tel Aviv University found that 78% of Jerusalem-based DGPs reported adopting telehealth services during the COVID-19 pandemic to mitigate overcrowding and ensure continuity of care. This trend has been particularly beneficial for elderly patients and those with mobility challenges.</w:t>
      </w:r>
    </w:p>
    <w:p>
      <w:pPr>
        <w:pStyle w:val="BodyText"/>
      </w:pPr>
      <w:r>
        <w:t xml:space="preserve">However, disparities in digital literacy persist among Jerusalem’s Arab population, as noted in a 2021 paper by the Israeli Journal of Primary Care. The review recommended targeted training programs for DGPs to address these gaps and ensure equitable access to technology-driven healthcare.</w:t>
      </w:r>
    </w:p>
    <w:bookmarkEnd w:id="24"/>
    <w:bookmarkStart w:id="25" w:name="training-and-professional-development"/>
    <w:p>
      <w:pPr>
        <w:pStyle w:val="Heading2"/>
      </w:pPr>
      <w:r>
        <w:t xml:space="preserve">Training and Professional Development</w:t>
      </w:r>
    </w:p>
    <w:p>
      <w:pPr>
        <w:pStyle w:val="FirstParagraph"/>
      </w:pPr>
      <w:r>
        <w:t xml:space="preserve">The Hebrew University of Jerusalem and other institutions offer specialized training for DGPs focusing on multicultural patient care. A 2019 survey by the Israel Medical Association revealed that 85% of Jerusalem-based DGPs participated in cultural competency workshops, emphasizing the importance of understanding local traditions and languages.</w:t>
      </w:r>
    </w:p>
    <w:p>
      <w:pPr>
        <w:pStyle w:val="BodyText"/>
      </w:pPr>
      <w:r>
        <w:t xml:space="preserve">Nonetheless, challenges remain in retaining skilled professionals. A 2023 report by the Ministry of Health highlighted a shortage of DGPs in East Jerusalem due to lower salaries and limited career advancement opportunities. This issue has prompted calls for policy reforms to address workforce imbalances within</w:t>
      </w:r>
      <w:r>
        <w:t xml:space="preserve"> </w:t>
      </w:r>
      <w:r>
        <w:rPr>
          <w:bCs/>
          <w:b/>
        </w:rPr>
        <w:t xml:space="preserve">Israel Jerusalem</w:t>
      </w:r>
      <w:r>
        <w:t xml:space="preserve">.</w:t>
      </w:r>
    </w:p>
    <w:bookmarkEnd w:id="25"/>
    <w:bookmarkStart w:id="26" w:name="conclusion"/>
    <w:p>
      <w:pPr>
        <w:pStyle w:val="Heading2"/>
      </w:pPr>
      <w:r>
        <w:t xml:space="preserve">Conclusion</w:t>
      </w:r>
    </w:p>
    <w:p>
      <w:pPr>
        <w:pStyle w:val="FirstParagraph"/>
      </w:pPr>
      <w:r>
        <w:t xml:space="preserve">The literature on the Doctor General Practitioner in Israel, particularly in Jerusalem, underscores their critical role in bridging healthcare gaps amid a complex socio-political landscape. While DGPs demonstrate resilience and adaptability, systemic challenges—ranging from resource allocation to cultural barriers—require urgent attention. Future research should focus on longitudinal studies of DGP performance in Jerusalem and the impact of policy interventions aimed at promoting equity. By prioritizing the needs of</w:t>
      </w:r>
      <w:r>
        <w:t xml:space="preserve"> </w:t>
      </w:r>
      <w:r>
        <w:rPr>
          <w:bCs/>
          <w:b/>
        </w:rPr>
        <w:t xml:space="preserve">Doctor General Practitioner</w:t>
      </w:r>
      <w:r>
        <w:t xml:space="preserve"> </w:t>
      </w:r>
      <w:r>
        <w:t xml:space="preserve">professionals in</w:t>
      </w:r>
      <w:r>
        <w:t xml:space="preserve"> </w:t>
      </w:r>
      <w:r>
        <w:rPr>
          <w:bCs/>
          <w:b/>
        </w:rPr>
        <w:t xml:space="preserve">Israel Jerusalem</w:t>
      </w:r>
      <w:r>
        <w:t xml:space="preserve">, stakeholders can strengthen primary care delivery and advance public health goals for all residents.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Israel Jerusalem</dc:title>
  <dc:creator/>
  <dc:language>en</dc:language>
  <cp:keywords/>
  <dcterms:created xsi:type="dcterms:W3CDTF">2026-07-21T05:50:25Z</dcterms:created>
  <dcterms:modified xsi:type="dcterms:W3CDTF">2026-07-21T05:50:25Z</dcterms:modified>
</cp:coreProperties>
</file>

<file path=docProps/custom.xml><?xml version="1.0" encoding="utf-8"?>
<Properties xmlns="http://schemas.openxmlformats.org/officeDocument/2006/custom-properties" xmlns:vt="http://schemas.openxmlformats.org/officeDocument/2006/docPropsVTypes"/>
</file>