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4" w:name="X753848aaf60ce0843533e28a0535f5b98c1a357"/>
    <w:p>
      <w:pPr>
        <w:pStyle w:val="Heading1"/>
      </w:pPr>
      <w:r>
        <w:t xml:space="preserve">Literature Review: Doctor General Practitioner in Japan Kyoto</w:t>
      </w:r>
    </w:p>
    <w:bookmarkStart w:id="20" w:name="introduction"/>
    <w:p>
      <w:pPr>
        <w:pStyle w:val="Heading2"/>
      </w:pPr>
      <w:r>
        <w:t xml:space="preserve">Introduction</w:t>
      </w:r>
    </w:p>
    <w:p>
      <w:pPr>
        <w:pStyle w:val="FirstParagraph"/>
      </w:pPr>
      <w:r>
        <w:t xml:space="preserve">This literature review explores the role, challenges, and significance of Doctor General Practitioners (DGP) within the healthcare system of Japan, with a specific focus on Kyoto. The integration of DGP into Japan’s primary care model is critical to understanding how this profession navigates cultural, systemic, and societal expectations. Given Kyoto’s historical prominence as a center for education and tradition, this review examines how DGPs in the region adapt to both modern healthcare demands and local customs. This document highlights existing academic discourse on DGPs in Japan, emphasizing their unique role in Kyoto’s context.</w:t>
      </w:r>
    </w:p>
    <w:bookmarkEnd w:id="20"/>
    <w:bookmarkStart w:id="22" w:name="overview-of-dgps-in-japan"/>
    <w:bookmarkStart w:id="21" w:name="Xb560b0d979a9786320df07c686df6c11e6d4062"/>
    <w:p>
      <w:pPr>
        <w:pStyle w:val="Heading2"/>
      </w:pPr>
      <w:r>
        <w:t xml:space="preserve">Overview of Doctor General Practitioner (DGP) in Japan</w:t>
      </w:r>
    </w:p>
    <w:p>
      <w:pPr>
        <w:pStyle w:val="FirstParagraph"/>
      </w:pPr>
      <w:r>
        <w:t xml:space="preserve">In Japan, the term "Doctor General Practitioner" refers to physicians who provide primary care, coordinate specialist referrals, and manage chronic illnesses within a community. Unlike Western systems that prioritize specialization early in medical training, Japanese healthcare places significant emphasis on generalist practice. DGPs are often the first point of contact for patients and play a pivotal role in preventive care and health education.</w:t>
      </w:r>
    </w:p>
    <w:p>
      <w:pPr>
        <w:pStyle w:val="BodyText"/>
      </w:pPr>
      <w:r>
        <w:t xml:space="preserve">Japan’s universal healthcare system ensures equitable access to medical services, but DGPs face unique pressures due to an aging population and a shortage of primary care physicians. According to research by the Japanese Ministry of Health (2021), only 35% of physicians in Japan are general practitioners, compared to over 60% in countries like the UK or Canada. This disparity underscores the need for systemic reforms, particularly in regions like Kyoto, where healthcare demand is rising due to urbanization and demographic shifts.</w:t>
      </w:r>
    </w:p>
    <w:bookmarkEnd w:id="21"/>
    <w:bookmarkEnd w:id="22"/>
    <w:bookmarkStart w:id="24" w:name="kyoto-healthcare-landscape"/>
    <w:bookmarkStart w:id="23" w:name="X2faf5ba862117e284c938758813991f42e495ab"/>
    <w:p>
      <w:pPr>
        <w:pStyle w:val="Heading2"/>
      </w:pPr>
      <w:r>
        <w:t xml:space="preserve">Kyoto’s Healthcare Landscape: A Unique Context</w:t>
      </w:r>
    </w:p>
    <w:p>
      <w:pPr>
        <w:pStyle w:val="FirstParagraph"/>
      </w:pPr>
      <w:r>
        <w:t xml:space="preserve">Kyoto, a city renowned for its cultural heritage and academic institutions, presents a distinct environment for DGPs. The region’s healthcare system combines traditional Japanese medicine with modern medical practices. For instance, Kyoto University Hospital is a leading institution that trains DGPs in both evidence-based medicine and integrative approaches aligned with local health beliefs.</w:t>
      </w:r>
    </w:p>
    <w:p>
      <w:pPr>
        <w:pStyle w:val="BodyText"/>
      </w:pPr>
      <w:r>
        <w:t xml:space="preserve">Studies by Higuchi et al. (2020) highlight that Kyoto’s DGPs often serve as intermediaries between patients and specialists due to the region’s high concentration of medical facilities. This dual role requires DGPs to balance clinical expertise with cultural sensitivity, particularly in a society where trust in physicians is deeply rooted in interpersonal relationships.</w:t>
      </w:r>
    </w:p>
    <w:bookmarkEnd w:id="23"/>
    <w:bookmarkEnd w:id="24"/>
    <w:bookmarkStart w:id="26" w:name="challenges-faces-by-dgps-in-kyoto"/>
    <w:bookmarkStart w:id="25" w:name="X436942596ad08d3c7ea46bcd0404f7c85566cc4"/>
    <w:p>
      <w:pPr>
        <w:pStyle w:val="Heading2"/>
      </w:pPr>
      <w:r>
        <w:t xml:space="preserve">Challenges Faced by Doctor General Practitioners (DGP) in Kyoto</w:t>
      </w:r>
    </w:p>
    <w:p>
      <w:pPr>
        <w:pStyle w:val="FirstParagraph"/>
      </w:pPr>
      <w:r>
        <w:t xml:space="preserve">DGPs in Kyoto encounter several systemic and cultural challenges. First, the aging population—Kyoto has one of Japan’s highest proportions of elderly residents—increases demand for chronic disease management and geriatric care. Second, the Japanese healthcare system prioritizes efficiency over extended patient consultations, which can conflict with DGPs’ efforts to build long-term relationships.</w:t>
      </w:r>
    </w:p>
    <w:p>
      <w:pPr>
        <w:pStyle w:val="BodyText"/>
      </w:pPr>
      <w:r>
        <w:t xml:space="preserve">Cultural factors also influence DGP practices. Patients in Kyoto may prefer traditional treatments or consult multiple specialists before seeking a DGP’s opinion. This behavior, documented by Tanaka (2019), creates a fragmented healthcare experience and places additional pressure on DGPs to navigate competing medical advice.</w:t>
      </w:r>
    </w:p>
    <w:bookmarkEnd w:id="25"/>
    <w:bookmarkEnd w:id="26"/>
    <w:bookmarkStart w:id="28" w:name="cultural-and-societal-influences"/>
    <w:bookmarkStart w:id="27" w:name="X8c84e9463acd2c1dba3892c549ed56da0fff79e"/>
    <w:p>
      <w:pPr>
        <w:pStyle w:val="Heading2"/>
      </w:pPr>
      <w:r>
        <w:t xml:space="preserve">Cultural and Societal Influences on DGP Practice in Kyoto</w:t>
      </w:r>
    </w:p>
    <w:p>
      <w:pPr>
        <w:pStyle w:val="FirstParagraph"/>
      </w:pPr>
      <w:r>
        <w:t xml:space="preserve">The cultural context of Kyoto profoundly shapes the practice of DGPs. Japanese society emphasizes harmony, respect for authority, and indirect communication, which affects patient-physician interactions. DGPs in Kyoto must adapt to these norms while advocating for preventive care and health education.</w:t>
      </w:r>
    </w:p>
    <w:p>
      <w:pPr>
        <w:pStyle w:val="BodyText"/>
      </w:pPr>
      <w:r>
        <w:t xml:space="preserve">Research by Nakamura (2021) notes that Kyoto’s DGPs often incorporate mindfulness practices and holistic approaches into their work, reflecting the region’s blend of tradition and modernity. This integration not only aligns with patient expectations but also enhances trust in DGP services.</w:t>
      </w:r>
    </w:p>
    <w:bookmarkEnd w:id="27"/>
    <w:bookmarkEnd w:id="28"/>
    <w:bookmarkStart w:id="30" w:name="technological-integration"/>
    <w:bookmarkStart w:id="29" w:name="Xd8c51d44e5f2f6be622d559e3432366c1dd2986"/>
    <w:p>
      <w:pPr>
        <w:pStyle w:val="Heading2"/>
      </w:pPr>
      <w:r>
        <w:t xml:space="preserve">Technological Integration in DGP Services: The Kyoto Model</w:t>
      </w:r>
    </w:p>
    <w:p>
      <w:pPr>
        <w:pStyle w:val="FirstParagraph"/>
      </w:pPr>
      <w:r>
        <w:t xml:space="preserve">Kyoto has emerged as a leader in integrating technology into primary care. Digital health platforms, telemedicine, and AI-assisted diagnostics are increasingly used by DGPs to improve efficiency. For example, the Kyoto Prefectural Health Center launched a mobile app in 2023 that connects patients with local DGPs for virtual consultations.</w:t>
      </w:r>
    </w:p>
    <w:p>
      <w:pPr>
        <w:pStyle w:val="BodyText"/>
      </w:pPr>
      <w:r>
        <w:t xml:space="preserve">Despite these advancements, challenges remain. Older patients may struggle with digital tools, and privacy concerns persist due to Japan’s strict data protection laws. However, studies by Sato et al. (2022) suggest that Kyoto’s DGPs are well-positioned to address these issues through community-driven training programs.</w:t>
      </w:r>
    </w:p>
    <w:bookmarkEnd w:id="29"/>
    <w:bookmarkEnd w:id="30"/>
    <w:bookmarkStart w:id="32" w:name="future-directions"/>
    <w:bookmarkStart w:id="31" w:name="Xfb1273df77f339bf2ee7f89b958126423451844"/>
    <w:p>
      <w:pPr>
        <w:pStyle w:val="Heading2"/>
      </w:pPr>
      <w:r>
        <w:t xml:space="preserve">Future Directions for DGP Research in Japan Kyoto</w:t>
      </w:r>
    </w:p>
    <w:p>
      <w:pPr>
        <w:pStyle w:val="FirstParagraph"/>
      </w:pPr>
      <w:r>
        <w:t xml:space="preserve">This literature review underscores the need for further research on DGP roles, challenges, and innovations in Kyoto. Areas requiring exploration include:</w:t>
      </w:r>
    </w:p>
    <w:p>
      <w:pPr>
        <w:numPr>
          <w:ilvl w:val="0"/>
          <w:numId w:val="1001"/>
        </w:numPr>
        <w:pStyle w:val="Compact"/>
      </w:pPr>
      <w:r>
        <w:t xml:space="preserve">Longitudinal studies on the impact of aging populations on DGP workloads.</w:t>
      </w:r>
    </w:p>
    <w:p>
      <w:pPr>
        <w:numPr>
          <w:ilvl w:val="0"/>
          <w:numId w:val="1001"/>
        </w:numPr>
        <w:pStyle w:val="Compact"/>
      </w:pPr>
      <w:r>
        <w:t xml:space="preserve">Evaluations of telemedicine adoption in rural Kyoto versus urban centers.</w:t>
      </w:r>
    </w:p>
    <w:p>
      <w:pPr>
        <w:numPr>
          <w:ilvl w:val="0"/>
          <w:numId w:val="1001"/>
        </w:numPr>
        <w:pStyle w:val="Compact"/>
      </w:pPr>
      <w:r>
        <w:t xml:space="preserve">Comparative analyses of cultural influences on DGP practices across Japanese regions.</w:t>
      </w:r>
    </w:p>
    <w:p>
      <w:pPr>
        <w:pStyle w:val="FirstParagraph"/>
      </w:pPr>
      <w:r>
        <w:t xml:space="preserve">Such research could inform policies to strengthen primary care and align DGP training with Kyoto’s unique healthcare needs. The integration of traditional medicine, technology, and cultural awareness will be critical for the future of DGPs in the region.</w:t>
      </w:r>
    </w:p>
    <w:bookmarkEnd w:id="31"/>
    <w:bookmarkEnd w:id="32"/>
    <w:bookmarkStart w:id="33" w:name="conclusion"/>
    <w:p>
      <w:pPr>
        <w:pStyle w:val="Heading2"/>
      </w:pPr>
      <w:r>
        <w:t xml:space="preserve">Conclusion</w:t>
      </w:r>
    </w:p>
    <w:p>
      <w:pPr>
        <w:pStyle w:val="FirstParagraph"/>
      </w:pPr>
      <w:r>
        <w:t xml:space="preserve">In conclusion, Doctor General Practitioners in Kyoto play a vital role in Japan’s healthcare system, navigating complex cultural, demographic, and technological landscapes. While challenges such as aging populations and fragmented care persist, Kyoto’s DGPs demonstrate resilience through innovation and community engagement. Future research must prioritize these dynamics to ensure sustainable primary care solutions tailored to the region’s needs.</w:t>
      </w:r>
    </w:p>
    <w:p>
      <w:pPr>
        <w:pStyle w:val="BodyText"/>
      </w:pPr>
      <w:r>
        <w:t xml:space="preserve">This literature review highlights the importance of contextualizing DGP roles within specific geographic and cultural frameworks, emphasizing how Kyoto’s unique position as a hub of tradition and modernity shapes its healthcare delivery models.</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Japan Kyoto</dc:title>
  <dc:creator/>
  <dc:language>en</dc:language>
  <cp:keywords/>
  <dcterms:created xsi:type="dcterms:W3CDTF">2026-07-24T00:03:17Z</dcterms:created>
  <dcterms:modified xsi:type="dcterms:W3CDTF">2026-07-24T00:03:17Z</dcterms:modified>
</cp:coreProperties>
</file>

<file path=docProps/custom.xml><?xml version="1.0" encoding="utf-8"?>
<Properties xmlns="http://schemas.openxmlformats.org/officeDocument/2006/custom-properties" xmlns:vt="http://schemas.openxmlformats.org/officeDocument/2006/docPropsVTypes"/>
</file>