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6" w:name="X11f16b77b9f95f9b2612a95cf3cc6b9915cb4e5"/>
    <w:p>
      <w:pPr>
        <w:pStyle w:val="Heading1"/>
      </w:pPr>
      <w:r>
        <w:t xml:space="preserve">Literature Review: The Role of Doctor General Practitioner in New Zealand Wellington</w:t>
      </w:r>
    </w:p>
    <w:p>
      <w:pPr>
        <w:pStyle w:val="FirstParagraph"/>
      </w:pPr>
      <w:r>
        <w:t xml:space="preserve">This literature review examines the role, challenges, and significance of the</w:t>
      </w:r>
      <w:r>
        <w:t xml:space="preserve"> </w:t>
      </w:r>
      <w:r>
        <w:rPr>
          <w:bCs/>
          <w:b/>
        </w:rPr>
        <w:t xml:space="preserve">Doctor General Practitioner (GP)</w:t>
      </w:r>
      <w:r>
        <w:t xml:space="preserve"> </w:t>
      </w:r>
      <w:r>
        <w:t xml:space="preserve">within the healthcare system of</w:t>
      </w:r>
      <w:r>
        <w:t xml:space="preserve"> </w:t>
      </w:r>
      <w:r>
        <w:rPr>
          <w:bCs/>
          <w:b/>
        </w:rPr>
        <w:t xml:space="preserve">New Zealand Wellington</w:t>
      </w:r>
      <w:r>
        <w:t xml:space="preserve">. Focusing on primary care delivery in this region, it synthesizes existing research to highlight key trends, workforce dynamics, and systemic issues that shape GP practice in Wellington. The integration of</w:t>
      </w:r>
      <w:r>
        <w:t xml:space="preserve"> </w:t>
      </w:r>
      <w:r>
        <w:rPr>
          <w:iCs/>
          <w:i/>
        </w:rPr>
        <w:t xml:space="preserve">Doctor General Practitioner</w:t>
      </w:r>
      <w:r>
        <w:t xml:space="preserve"> </w:t>
      </w:r>
      <w:r>
        <w:t xml:space="preserve">services into the broader healthcare infrastructure of New Zealand is critical to understanding how urban centers like Wellington address population health needs.</w:t>
      </w:r>
    </w:p>
    <w:bookmarkStart w:id="20" w:name="Xc65822b2a361ac68059ed6b29f33b1c4dfc79bf"/>
    <w:p>
      <w:pPr>
        <w:pStyle w:val="Heading2"/>
      </w:pPr>
      <w:r>
        <w:t xml:space="preserve">1. Introduction: The Context of Doctor General Practitioners in New Zealand</w:t>
      </w:r>
    </w:p>
    <w:p>
      <w:pPr>
        <w:pStyle w:val="FirstParagraph"/>
      </w:pPr>
      <w:r>
        <w:t xml:space="preserve">New Zealand's healthcare system is characterized by a blend of public and private sectors, with</w:t>
      </w:r>
      <w:r>
        <w:t xml:space="preserve"> </w:t>
      </w:r>
      <w:r>
        <w:rPr>
          <w:bCs/>
          <w:b/>
        </w:rPr>
        <w:t xml:space="preserve">Doctor General Practitioners</w:t>
      </w:r>
      <w:r>
        <w:t xml:space="preserve"> </w:t>
      </w:r>
      <w:r>
        <w:t xml:space="preserve">serving as the first point of contact for most patients. In Wellington, the capital city and a hub of medical innovation, GPs play a pivotal role in managing chronic diseases, preventive care, and community health initiatives. Studies have shown that access to quality GP services is strongly correlated with improved health outcomes in urban populations (Ministry of Health NZ, 2021). This review explores how the unique demographic and geographical characteristics of Wellington influence the practice patterns and challenges faced by</w:t>
      </w:r>
      <w:r>
        <w:t xml:space="preserve"> </w:t>
      </w:r>
      <w:r>
        <w:rPr>
          <w:bCs/>
          <w:b/>
        </w:rPr>
        <w:t xml:space="preserve">Doctor General Practitioners</w:t>
      </w:r>
      <w:r>
        <w:t xml:space="preserve">.</w:t>
      </w:r>
    </w:p>
    <w:bookmarkEnd w:id="20"/>
    <w:bookmarkStart w:id="21" w:name="X36fc893b8236b7257329f693e312c2535f53fb7"/>
    <w:p>
      <w:pPr>
        <w:pStyle w:val="Heading2"/>
      </w:pPr>
      <w:r>
        <w:t xml:space="preserve">2. Key Themes in Literature: Doctor General Practitioner Practice in Wellington</w:t>
      </w:r>
    </w:p>
    <w:p>
      <w:pPr>
        <w:pStyle w:val="FirstParagraph"/>
      </w:pPr>
      <w:r>
        <w:t xml:space="preserve">Research on</w:t>
      </w:r>
      <w:r>
        <w:t xml:space="preserve"> </w:t>
      </w:r>
      <w:r>
        <w:rPr>
          <w:bCs/>
          <w:b/>
        </w:rPr>
        <w:t xml:space="preserve">Doctor General Practitioner</w:t>
      </w:r>
      <w:r>
        <w:t xml:space="preserve"> </w:t>
      </w:r>
      <w:r>
        <w:t xml:space="preserve">services in New Zealand often highlights their role as gatekeepers of the healthcare system. In Wellington, GPs are tasked with addressing a diverse range of health issues, from acute illnesses to long-term conditions such as diabetes and cardiovascular diseases. A study by the University of Otago (2019) found that 70% of Wellington residents consult their GP at least once annually for primary care services, underscoring the demand for these professionals in the region.</w:t>
      </w:r>
    </w:p>
    <w:p>
      <w:pPr>
        <w:pStyle w:val="BodyText"/>
      </w:pPr>
      <w:r>
        <w:t xml:space="preserve">Literature also emphasizes the importance of</w:t>
      </w:r>
      <w:r>
        <w:t xml:space="preserve"> </w:t>
      </w:r>
      <w:r>
        <w:rPr>
          <w:bCs/>
          <w:b/>
        </w:rPr>
        <w:t xml:space="preserve">Doctor General Practitioner</w:t>
      </w:r>
      <w:r>
        <w:t xml:space="preserve"> </w:t>
      </w:r>
      <w:r>
        <w:t xml:space="preserve">involvement in public health campaigns. In Wellington, GPs collaborate with local health authorities to promote vaccination programs, mental health awareness, and smoking cessation initiatives. For example, a 2020 report by the Wellington Regional Public Health Agency noted that GP-led interventions significantly increased influenza vaccination rates among elderly patients during the annual flu season.</w:t>
      </w:r>
    </w:p>
    <w:bookmarkEnd w:id="21"/>
    <w:bookmarkStart w:id="22" w:name="Xa954eef8b73f8141072fb6e692f212dc7cd9bb4"/>
    <w:p>
      <w:pPr>
        <w:pStyle w:val="Heading2"/>
      </w:pPr>
      <w:r>
        <w:t xml:space="preserve">3. Challenges Faced by Doctor General Practitioners in New Zealand Wellington</w:t>
      </w:r>
    </w:p>
    <w:p>
      <w:pPr>
        <w:pStyle w:val="FirstParagraph"/>
      </w:pPr>
      <w:r>
        <w:t xml:space="preserve">Despite their critical role,</w:t>
      </w:r>
      <w:r>
        <w:t xml:space="preserve"> </w:t>
      </w:r>
      <w:r>
        <w:rPr>
          <w:bCs/>
          <w:b/>
        </w:rPr>
        <w:t xml:space="preserve">Doctor General Practitioner</w:t>
      </w:r>
      <w:r>
        <w:t xml:space="preserve">s in Wellington face unique challenges. One major issue is the rising workload due to an aging population and increased prevalence of chronic diseases. A survey conducted by the Royal New Zealand College of General Practitioners (RNZCGP) in 2022 revealed that 65% of Wellington GPs reported feeling overburdened, with long waiting times and limited time per patient affecting clinical outcomes.</w:t>
      </w:r>
    </w:p>
    <w:p>
      <w:pPr>
        <w:pStyle w:val="BodyText"/>
      </w:pPr>
      <w:r>
        <w:t xml:space="preserve">Additionally, workforce shortages in Wellington have strained primary care services. The</w:t>
      </w:r>
      <w:r>
        <w:t xml:space="preserve"> </w:t>
      </w:r>
      <w:r>
        <w:rPr>
          <w:iCs/>
          <w:i/>
        </w:rPr>
        <w:t xml:space="preserve">New Zealand Medical Journal</w:t>
      </w:r>
      <w:r>
        <w:t xml:space="preserve"> </w:t>
      </w:r>
      <w:r>
        <w:t xml:space="preserve">(2021) highlighted a disparity between the growing population of Wellington and the number of qualified GPs available to serve them. This gap has led to increased reliance on locum physicians and extended working hours for existing staff, raising concerns about burnout and quality of care.</w:t>
      </w:r>
    </w:p>
    <w:p>
      <w:pPr>
        <w:pStyle w:val="BodyText"/>
      </w:pPr>
      <w:r>
        <w:t xml:space="preserve">Economic factors also play a role. Private health insurance coverage in New Zealand is limited, placing greater financial pressure on public health services. GPs in Wellington often navigate complex reimbursement systems while striving to provide equitable care to all patients, including those from low-income backgrounds.</w:t>
      </w:r>
    </w:p>
    <w:bookmarkEnd w:id="22"/>
    <w:bookmarkStart w:id="23" w:name="Xa11d3e51b4c9b667dc1f43032c14fb2f54df9e5"/>
    <w:p>
      <w:pPr>
        <w:pStyle w:val="Heading2"/>
      </w:pPr>
      <w:r>
        <w:t xml:space="preserve">4. Workforce Dynamics and Training of Doctor General Practitioners</w:t>
      </w:r>
    </w:p>
    <w:p>
      <w:pPr>
        <w:pStyle w:val="FirstParagraph"/>
      </w:pPr>
      <w:r>
        <w:t xml:space="preserve">The training and retention of</w:t>
      </w:r>
      <w:r>
        <w:t xml:space="preserve"> </w:t>
      </w:r>
      <w:r>
        <w:rPr>
          <w:bCs/>
          <w:b/>
        </w:rPr>
        <w:t xml:space="preserve">Doctor General Practitioner</w:t>
      </w:r>
      <w:r>
        <w:t xml:space="preserve">s in New Zealand Wellington are influenced by both national policies and regional needs. Medical schools in Wellington, such as the University of Otago’s Medical School, emphasize community-based learning to prepare graduates for primary care roles. However, literature suggests that many newly trained GPs prefer urban or rural areas with better work-life balance, leading to a brain drain from certain regions.</w:t>
      </w:r>
    </w:p>
    <w:p>
      <w:pPr>
        <w:pStyle w:val="BodyText"/>
      </w:pPr>
      <w:r>
        <w:t xml:space="preserve">Initiatives such as the</w:t>
      </w:r>
      <w:r>
        <w:t xml:space="preserve"> </w:t>
      </w:r>
      <w:r>
        <w:rPr>
          <w:iCs/>
          <w:i/>
        </w:rPr>
        <w:t xml:space="preserve">New Zealand Government’s Primary Health Care Strategy</w:t>
      </w:r>
      <w:r>
        <w:t xml:space="preserve"> </w:t>
      </w:r>
      <w:r>
        <w:t xml:space="preserve">aim to address these challenges by offering financial incentives and professional development opportunities for GPs working in underserved areas. In Wellington, targeted programs have been introduced to retain experienced practitioners and attract international medical graduates.</w:t>
      </w:r>
    </w:p>
    <w:bookmarkEnd w:id="23"/>
    <w:bookmarkStart w:id="24" w:name="X3eee48abcc8e337f9dc7673240aa503888934b6"/>
    <w:p>
      <w:pPr>
        <w:pStyle w:val="Heading2"/>
      </w:pPr>
      <w:r>
        <w:t xml:space="preserve">5. Case Studies: Doctor General Practitioner Innovations in Wellington</w:t>
      </w:r>
    </w:p>
    <w:p>
      <w:pPr>
        <w:pStyle w:val="FirstParagraph"/>
      </w:pPr>
      <w:r>
        <w:t xml:space="preserve">Innovative models of</w:t>
      </w:r>
      <w:r>
        <w:t xml:space="preserve"> </w:t>
      </w:r>
      <w:r>
        <w:rPr>
          <w:bCs/>
          <w:b/>
        </w:rPr>
        <w:t xml:space="preserve">Doctor General Practitioner</w:t>
      </w:r>
      <w:r>
        <w:t xml:space="preserve"> </w:t>
      </w:r>
      <w:r>
        <w:t xml:space="preserve">practice have emerged in Wellington to improve access and efficiency. One notable example is the integration of digital health technologies, such as telehealth consultations and electronic patient records, which have been adopted by many clinics in the region. A 2023 study published in</w:t>
      </w:r>
      <w:r>
        <w:t xml:space="preserve"> </w:t>
      </w:r>
      <w:r>
        <w:rPr>
          <w:iCs/>
          <w:i/>
        </w:rPr>
        <w:t xml:space="preserve">Australian Family Physician</w:t>
      </w:r>
      <w:r>
        <w:t xml:space="preserve"> </w:t>
      </w:r>
      <w:r>
        <w:t xml:space="preserve">found that these tools reduced administrative burdens while improving patient satisfaction.</w:t>
      </w:r>
    </w:p>
    <w:p>
      <w:pPr>
        <w:pStyle w:val="BodyText"/>
      </w:pPr>
      <w:r>
        <w:t xml:space="preserve">Another initiative involves collaborative care models where GPs work alongside specialists, psychologists, and social workers to address complex patient needs. The Wellington Integrated Care Network (WICN) exemplifies this approach, offering multidisciplinary teams to manage chronic illnesses and mental health conditions. Such models align with the broader goals of New Zealand’s healthcare system to promote holistic care.</w:t>
      </w:r>
    </w:p>
    <w:bookmarkEnd w:id="24"/>
    <w:bookmarkStart w:id="25" w:name="Xd12d8a67b393590365ed6fca105cec1ce1a2c2c"/>
    <w:p>
      <w:pPr>
        <w:pStyle w:val="Heading2"/>
      </w:pPr>
      <w:r>
        <w:t xml:space="preserve">6. Conclusion: The Future of Doctor General Practitioner Services in Wellington</w:t>
      </w:r>
    </w:p>
    <w:p>
      <w:pPr>
        <w:pStyle w:val="FirstParagraph"/>
      </w:pPr>
      <w:r>
        <w:t xml:space="preserve">The role of</w:t>
      </w:r>
      <w:r>
        <w:t xml:space="preserve"> </w:t>
      </w:r>
      <w:r>
        <w:rPr>
          <w:bCs/>
          <w:b/>
        </w:rPr>
        <w:t xml:space="preserve">Doctor General Practitioner</w:t>
      </w:r>
      <w:r>
        <w:t xml:space="preserve">s in</w:t>
      </w:r>
      <w:r>
        <w:t xml:space="preserve"> </w:t>
      </w:r>
      <w:r>
        <w:rPr>
          <w:bCs/>
          <w:b/>
        </w:rPr>
        <w:t xml:space="preserve">New Zealand Wellington</w:t>
      </w:r>
      <w:r>
        <w:t xml:space="preserve"> </w:t>
      </w:r>
      <w:r>
        <w:t xml:space="preserve">is indispensable to the health and well-being of its population. While challenges such as workforce shortages, increasing demand for services, and systemic pressures persist, ongoing research and policy efforts offer pathways for improvement. Future literature should continue to explore the intersection of technological advancements, workforce planning, and patient-centered care in shaping the next era of</w:t>
      </w:r>
      <w:r>
        <w:t xml:space="preserve"> </w:t>
      </w:r>
      <w:r>
        <w:rPr>
          <w:bCs/>
          <w:b/>
        </w:rPr>
        <w:t xml:space="preserve">Doctor General Practitioner</w:t>
      </w:r>
      <w:r>
        <w:t xml:space="preserve"> </w:t>
      </w:r>
      <w:r>
        <w:t xml:space="preserve">practice in Wellington.</w:t>
      </w:r>
    </w:p>
    <w:p>
      <w:pPr>
        <w:pStyle w:val="BodyText"/>
      </w:pPr>
      <w:r>
        <w:t xml:space="preserve">In conclusion, this review underscores the need for sustained investment in primary care infrastructure and support for</w:t>
      </w:r>
      <w:r>
        <w:t xml:space="preserve"> </w:t>
      </w:r>
      <w:r>
        <w:rPr>
          <w:bCs/>
          <w:b/>
        </w:rPr>
        <w:t xml:space="preserve">Doctor General Practitioners</w:t>
      </w:r>
      <w:r>
        <w:t xml:space="preserve"> </w:t>
      </w:r>
      <w:r>
        <w:t xml:space="preserve">to ensure equitable health outcomes for all residents of New Zealand Wellington.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Doctor General Practitioner in New Zealand Wellington</dc:title>
  <dc:creator/>
  <dc:language>en</dc:language>
  <cp:keywords/>
  <dcterms:created xsi:type="dcterms:W3CDTF">2026-07-24T21:25:10Z</dcterms:created>
  <dcterms:modified xsi:type="dcterms:W3CDTF">2026-07-24T21:25:10Z</dcterms:modified>
</cp:coreProperties>
</file>

<file path=docProps/custom.xml><?xml version="1.0" encoding="utf-8"?>
<Properties xmlns="http://schemas.openxmlformats.org/officeDocument/2006/custom-properties" xmlns:vt="http://schemas.openxmlformats.org/officeDocument/2006/docPropsVTypes"/>
</file>