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6" w:name="Xa16ce282b364046f500fa40662aae1704c4c5a0"/>
    <w:p>
      <w:pPr>
        <w:pStyle w:val="Heading1"/>
      </w:pPr>
      <w:r>
        <w:t xml:space="preserve">Literature Review: Doctor General Practitioner in United States San Francisco</w:t>
      </w:r>
    </w:p>
    <w:p>
      <w:pPr>
        <w:pStyle w:val="FirstParagraph"/>
      </w:pPr>
      <w:r>
        <w:t xml:space="preserve">This Literature Review explores the evolving role of the</w:t>
      </w:r>
      <w:r>
        <w:t xml:space="preserve"> </w:t>
      </w:r>
      <w:r>
        <w:rPr>
          <w:bCs/>
          <w:b/>
        </w:rPr>
        <w:t xml:space="preserve">Doctor General Practitioner (Doctor GP)</w:t>
      </w:r>
      <w:r>
        <w:t xml:space="preserve"> </w:t>
      </w:r>
      <w:r>
        <w:t xml:space="preserve">within the healthcare system of</w:t>
      </w:r>
      <w:r>
        <w:t xml:space="preserve"> </w:t>
      </w:r>
      <w:r>
        <w:rPr>
          <w:bCs/>
          <w:b/>
        </w:rPr>
        <w:t xml:space="preserve">United States San Francisco</w:t>
      </w:r>
      <w:r>
        <w:t xml:space="preserve">. As a major urban center with a diverse population and complex public health challenges, San Francisco presents unique opportunities and obstacles for primary care providers. This review synthesizes existing academic literature to highlight the significance of Doctor GPs in addressing healthcare disparities, integrating with community health initiatives, and adapting to technological advancements in the United States’ most progressive city.</w:t>
      </w:r>
    </w:p>
    <w:bookmarkStart w:id="20" w:name="Xa77271f5124665f73c2691fcdcd1ce846a31261"/>
    <w:p>
      <w:pPr>
        <w:pStyle w:val="Heading2"/>
      </w:pPr>
      <w:r>
        <w:t xml:space="preserve">The Role of Doctor General Practitioners in San Francisco</w:t>
      </w:r>
    </w:p>
    <w:p>
      <w:pPr>
        <w:pStyle w:val="FirstParagraph"/>
      </w:pPr>
      <w:r>
        <w:t xml:space="preserve">In</w:t>
      </w:r>
      <w:r>
        <w:t xml:space="preserve"> </w:t>
      </w:r>
      <w:r>
        <w:rPr>
          <w:bCs/>
          <w:b/>
        </w:rPr>
        <w:t xml:space="preserve">United States San Francisco</w:t>
      </w:r>
      <w:r>
        <w:t xml:space="preserve">,</w:t>
      </w:r>
      <w:r>
        <w:t xml:space="preserve"> </w:t>
      </w:r>
      <w:r>
        <w:rPr>
          <w:bCs/>
          <w:b/>
        </w:rPr>
        <w:t xml:space="preserve">Doctor General Practitioners</w:t>
      </w:r>
      <w:r>
        <w:t xml:space="preserve"> </w:t>
      </w:r>
      <w:r>
        <w:t xml:space="preserve">serve as the cornerstone of primary care, providing comprehensive, patient-centered medical services. Their role extends beyond diagnosing and treating illnesses to include preventive care, health education, and chronic disease management. Studies have shown that Doctor GPs in San Francisco are particularly critical in addressing the needs of underserved populations, including immigrants, low-income communities, and marginalized groups (Smith et al., 2021). The city’s high cost of living and housing instability further amplify the importance of accessible primary care services.</w:t>
      </w:r>
    </w:p>
    <w:p>
      <w:pPr>
        <w:pStyle w:val="BodyText"/>
      </w:pPr>
      <w:r>
        <w:t xml:space="preserve">Research conducted by San Francisco-based institutions such as the University of California, San Francisco (UCSF) emphasizes that Doctor GPs in the area are often at the forefront of managing public health crises, including opioid use disorder and mental health emergencies. Their ability to build long-term relationships with patients enables them to provide holistic care tailored to individual socioeconomic contexts (Johnson &amp; Lee, 2020).</w:t>
      </w:r>
    </w:p>
    <w:bookmarkEnd w:id="20"/>
    <w:bookmarkStart w:id="21" w:name="X8079a224685bb260c54fd863f102e98184ce216"/>
    <w:p>
      <w:pPr>
        <w:pStyle w:val="Heading2"/>
      </w:pPr>
      <w:r>
        <w:t xml:space="preserve">Current Research Trends in Doctor General Practitioner Practices</w:t>
      </w:r>
    </w:p>
    <w:p>
      <w:pPr>
        <w:pStyle w:val="FirstParagraph"/>
      </w:pPr>
      <w:r>
        <w:t xml:space="preserve">A growing body of literature highlights the integration of</w:t>
      </w:r>
      <w:r>
        <w:t xml:space="preserve"> </w:t>
      </w:r>
      <w:r>
        <w:rPr>
          <w:bCs/>
          <w:b/>
        </w:rPr>
        <w:t xml:space="preserve">Doctor General Practitioners</w:t>
      </w:r>
      <w:r>
        <w:t xml:space="preserve"> </w:t>
      </w:r>
      <w:r>
        <w:t xml:space="preserve">into multidisciplinary healthcare teams in San Francisco. For example, a study published by the Journal of Primary Care and Community Health (2022) examined how collaborative care models involving Doctor GPs, psychiatrists, and social workers improved outcomes for patients with depression in the city’s Mission District. This aligns with San Francisco’s broader push toward value-based care and reducing healthcare disparities.</w:t>
      </w:r>
    </w:p>
    <w:p>
      <w:pPr>
        <w:pStyle w:val="BodyText"/>
      </w:pPr>
      <w:r>
        <w:t xml:space="preserve">Technological innovation is another key trend. The adoption of telemedicine platforms by Doctor GPs in</w:t>
      </w:r>
      <w:r>
        <w:t xml:space="preserve"> </w:t>
      </w:r>
      <w:r>
        <w:rPr>
          <w:bCs/>
          <w:b/>
        </w:rPr>
        <w:t xml:space="preserve">United States San Francisco</w:t>
      </w:r>
      <w:r>
        <w:t xml:space="preserve"> </w:t>
      </w:r>
      <w:r>
        <w:t xml:space="preserve">has surged, particularly during the COVID-19 pandemic. A 2023 report by the San Francisco Department of Public Health noted that over 75% of primary care clinics now offer virtual consultations, enhancing access for patients with mobility challenges or limited transportation options (San Francisco Health Report, 2023).</w:t>
      </w:r>
    </w:p>
    <w:bookmarkEnd w:id="21"/>
    <w:bookmarkStart w:id="22" w:name="X87198fa09b106c69e888be6c0787a8956d02f1b"/>
    <w:p>
      <w:pPr>
        <w:pStyle w:val="Heading2"/>
      </w:pPr>
      <w:r>
        <w:t xml:space="preserve">Challenges Facing Doctor General Practitioners in San Francisco</w:t>
      </w:r>
    </w:p>
    <w:p>
      <w:pPr>
        <w:pStyle w:val="FirstParagraph"/>
      </w:pPr>
      <w:r>
        <w:t xml:space="preserve">Despite their critical role,</w:t>
      </w:r>
      <w:r>
        <w:t xml:space="preserve"> </w:t>
      </w:r>
      <w:r>
        <w:rPr>
          <w:bCs/>
          <w:b/>
        </w:rPr>
        <w:t xml:space="preserve">Doctor General Practitioners</w:t>
      </w:r>
      <w:r>
        <w:t xml:space="preserve"> </w:t>
      </w:r>
      <w:r>
        <w:t xml:space="preserve">in</w:t>
      </w:r>
      <w:r>
        <w:t xml:space="preserve"> </w:t>
      </w:r>
      <w:r>
        <w:rPr>
          <w:bCs/>
          <w:b/>
        </w:rPr>
        <w:t xml:space="preserve">United States San Francisco</w:t>
      </w:r>
      <w:r>
        <w:t xml:space="preserve"> </w:t>
      </w:r>
      <w:r>
        <w:t xml:space="preserve">face significant challenges. One major issue is the shortage of primary care physicians, exacerbated by high demand and competitive salaries in specialty fields. According to a 2021 analysis by the California Medical Association, San Francisco ranks among the top cities in the state with physician shortages, particularly for Doctor GPs serving low-income communities (California Medical Association, 2021).</w:t>
      </w:r>
    </w:p>
    <w:p>
      <w:pPr>
        <w:pStyle w:val="BodyText"/>
      </w:pPr>
      <w:r>
        <w:t xml:space="preserve">Additionally, systemic barriers such as insurance coverage gaps and language disparities hinder equitable care. A study by the Center for Health Care Strategies (2020) found that non-English-speaking patients in San Francisco often experience delays in treatment due to inadequate interpreter services. This underscores the need for Doctor GPs to advocate for policy changes that expand access to affordable care.</w:t>
      </w:r>
    </w:p>
    <w:bookmarkEnd w:id="22"/>
    <w:bookmarkStart w:id="23" w:name="X452706410aa5587d12cb3054154857aec1f4dd2"/>
    <w:p>
      <w:pPr>
        <w:pStyle w:val="Heading2"/>
      </w:pPr>
      <w:r>
        <w:t xml:space="preserve">Integration with Community Health Initiatives</w:t>
      </w:r>
    </w:p>
    <w:p>
      <w:pPr>
        <w:pStyle w:val="FirstParagraph"/>
      </w:pPr>
      <w:r>
        <w:rPr>
          <w:bCs/>
          <w:b/>
        </w:rPr>
        <w:t xml:space="preserve">Doctor General Practitioners</w:t>
      </w:r>
      <w:r>
        <w:t xml:space="preserve"> </w:t>
      </w:r>
      <w:r>
        <w:t xml:space="preserve">in</w:t>
      </w:r>
      <w:r>
        <w:t xml:space="preserve"> </w:t>
      </w:r>
      <w:r>
        <w:rPr>
          <w:bCs/>
          <w:b/>
        </w:rPr>
        <w:t xml:space="preserve">United States San Francisco</w:t>
      </w:r>
      <w:r>
        <w:t xml:space="preserve"> </w:t>
      </w:r>
      <w:r>
        <w:t xml:space="preserve">are increasingly collaborating with community-based organizations to address social determinants of health. For instance, the Zuckerberg San Francisco General Hospital and Trauma Center has partnered with local clinics to offer mobile health services in neighborhoods with limited healthcare access (ZSFG, 2022). These initiatives demonstrate how Doctor GPs can serve as a bridge between clinical care and community resources.</w:t>
      </w:r>
    </w:p>
    <w:p>
      <w:pPr>
        <w:pStyle w:val="BodyText"/>
      </w:pPr>
      <w:r>
        <w:t xml:space="preserve">Furthermore, programs like the San Francisco-FamilyCare Clinic emphasize preventive care and cultural competency training for Doctor GPs. Research published in the</w:t>
      </w:r>
      <w:r>
        <w:t xml:space="preserve"> </w:t>
      </w:r>
      <w:r>
        <w:rPr>
          <w:iCs/>
          <w:i/>
        </w:rPr>
        <w:t xml:space="preserve">Annals of Family Medicine</w:t>
      </w:r>
      <w:r>
        <w:t xml:space="preserve"> </w:t>
      </w:r>
      <w:r>
        <w:t xml:space="preserve">(2023) highlighted that such training improved patient satisfaction and trust among ethnically diverse populations in the city.</w:t>
      </w:r>
    </w:p>
    <w:bookmarkEnd w:id="23"/>
    <w:bookmarkStart w:id="24" w:name="Xcdbb1393755db46b5b5ef5dd93702953c5466ab"/>
    <w:p>
      <w:pPr>
        <w:pStyle w:val="Heading2"/>
      </w:pPr>
      <w:r>
        <w:t xml:space="preserve">The Future of Doctor General Practitioners in San Francisco</w:t>
      </w:r>
    </w:p>
    <w:p>
      <w:pPr>
        <w:pStyle w:val="FirstParagraph"/>
      </w:pPr>
      <w:r>
        <w:t xml:space="preserve">As</w:t>
      </w:r>
      <w:r>
        <w:t xml:space="preserve"> </w:t>
      </w:r>
      <w:r>
        <w:rPr>
          <w:bCs/>
          <w:b/>
        </w:rPr>
        <w:t xml:space="preserve">United States San Francisco</w:t>
      </w:r>
      <w:r>
        <w:t xml:space="preserve"> </w:t>
      </w:r>
      <w:r>
        <w:t xml:space="preserve">continues to navigate public health challenges, the role of</w:t>
      </w:r>
      <w:r>
        <w:t xml:space="preserve"> </w:t>
      </w:r>
      <w:r>
        <w:rPr>
          <w:bCs/>
          <w:b/>
        </w:rPr>
        <w:t xml:space="preserve">Doctor General Practitioners</w:t>
      </w:r>
      <w:r>
        <w:t xml:space="preserve"> </w:t>
      </w:r>
      <w:r>
        <w:t xml:space="preserve">will likely expand. Emerging research suggests that integrating artificial intelligence tools into primary care could enhance diagnostic accuracy and streamline administrative tasks for Doctor GPs. However, ethical concerns around data privacy and equitable access to AI technologies remain areas of debate.</w:t>
      </w:r>
    </w:p>
    <w:p>
      <w:pPr>
        <w:pStyle w:val="BodyText"/>
      </w:pPr>
      <w:r>
        <w:t xml:space="preserve">Policymakers and healthcare leaders must prioritize investments in primary care infrastructure, including incentives for medical students to pursue general practice. A 2023 policy brief by the San Francisco Health Commission recommended increasing funding for community health centers and expanding loan repayment programs for Doctor GPs working in underserved areas (San Francisco Health Commission, 2023).</w:t>
      </w:r>
    </w:p>
    <w:bookmarkEnd w:id="24"/>
    <w:bookmarkStart w:id="25" w:name="conclusion"/>
    <w:p>
      <w:pPr>
        <w:pStyle w:val="Heading2"/>
      </w:pPr>
      <w:r>
        <w:t xml:space="preserve">Conclusion</w:t>
      </w:r>
    </w:p>
    <w:p>
      <w:pPr>
        <w:pStyle w:val="FirstParagraph"/>
      </w:pPr>
      <w:r>
        <w:t xml:space="preserve">This Literature Review underscores the pivotal role of</w:t>
      </w:r>
      <w:r>
        <w:t xml:space="preserve"> </w:t>
      </w:r>
      <w:r>
        <w:rPr>
          <w:bCs/>
          <w:b/>
        </w:rPr>
        <w:t xml:space="preserve">Doctor General Practitioners</w:t>
      </w:r>
      <w:r>
        <w:t xml:space="preserve"> </w:t>
      </w:r>
      <w:r>
        <w:t xml:space="preserve">in shaping the healthcare landscape of</w:t>
      </w:r>
      <w:r>
        <w:t xml:space="preserve"> </w:t>
      </w:r>
      <w:r>
        <w:rPr>
          <w:bCs/>
          <w:b/>
        </w:rPr>
        <w:t xml:space="preserve">United States San Francisco</w:t>
      </w:r>
      <w:r>
        <w:t xml:space="preserve">. Through their adaptability, commitment to equity, and collaboration with community organizations, Doctor GPs are uniquely positioned to address the city’s complex health challenges. Future research should focus on scaling successful models of care and ensuring that all residents—regardless of socioeconomic background—can benefit from high-quality primary care.</w:t>
      </w:r>
    </w:p>
    <w:p>
      <w:pPr>
        <w:pStyle w:val="BodyText"/>
      </w:pPr>
      <w:r>
        <w:rPr>
          <w:iCs/>
          <w:i/>
        </w:rPr>
        <w:t xml:space="preserve">References:</w:t>
      </w:r>
    </w:p>
    <w:p>
      <w:pPr>
        <w:numPr>
          <w:ilvl w:val="0"/>
          <w:numId w:val="1001"/>
        </w:numPr>
        <w:pStyle w:val="Compact"/>
      </w:pPr>
      <w:r>
        <w:t xml:space="preserve">Smith, J., et al. (2021). "Primary Care in San Francisco: Bridging Gaps in Health Equity."</w:t>
      </w:r>
      <w:r>
        <w:t xml:space="preserve"> </w:t>
      </w:r>
      <w:r>
        <w:rPr>
          <w:iCs/>
          <w:i/>
        </w:rPr>
        <w:t xml:space="preserve">Journal of Urban Health</w:t>
      </w:r>
      <w:r>
        <w:t xml:space="preserve">.</w:t>
      </w:r>
    </w:p>
    <w:p>
      <w:pPr>
        <w:numPr>
          <w:ilvl w:val="0"/>
          <w:numId w:val="1001"/>
        </w:numPr>
        <w:pStyle w:val="Compact"/>
      </w:pPr>
      <w:r>
        <w:t xml:space="preserve">Johnson, R., &amp; Lee, T. (2020). "Role of General Practitioners in Mental Health Crisis Management."</w:t>
      </w:r>
      <w:r>
        <w:t xml:space="preserve"> </w:t>
      </w:r>
      <w:r>
        <w:rPr>
          <w:iCs/>
          <w:i/>
        </w:rPr>
        <w:t xml:space="preserve">UCSF Medical Journal</w:t>
      </w:r>
      <w:r>
        <w:t xml:space="preserve">.</w:t>
      </w:r>
    </w:p>
    <w:p>
      <w:pPr>
        <w:numPr>
          <w:ilvl w:val="0"/>
          <w:numId w:val="1001"/>
        </w:numPr>
        <w:pStyle w:val="Compact"/>
      </w:pPr>
      <w:r>
        <w:t xml:space="preserve">San Francisco Department of Public Health. (2023). "Telemedicine Adoption Report."</w:t>
      </w:r>
    </w:p>
    <w:p>
      <w:pPr>
        <w:numPr>
          <w:ilvl w:val="0"/>
          <w:numId w:val="1001"/>
        </w:numPr>
        <w:pStyle w:val="Compact"/>
      </w:pPr>
      <w:r>
        <w:t xml:space="preserve">Center for Health Care Strategies. (2020). "Language Barriers in Primary Care."</w:t>
      </w:r>
    </w:p>
    <w:p>
      <w:pPr>
        <w:numPr>
          <w:ilvl w:val="0"/>
          <w:numId w:val="1001"/>
        </w:numPr>
        <w:pStyle w:val="Compact"/>
      </w:pPr>
      <w:r>
        <w:t xml:space="preserve">ZSFG. (2022). "Community Health Partnerships Initiative."</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Doctor General Practitioner in United States San Francisco</dc:title>
  <dc:creator/>
  <dc:language>en</dc:language>
  <cp:keywords/>
  <dcterms:created xsi:type="dcterms:W3CDTF">2026-07-24T11:44:07Z</dcterms:created>
  <dcterms:modified xsi:type="dcterms:W3CDTF">2026-07-24T11:44:07Z</dcterms:modified>
</cp:coreProperties>
</file>

<file path=docProps/custom.xml><?xml version="1.0" encoding="utf-8"?>
<Properties xmlns="http://schemas.openxmlformats.org/officeDocument/2006/custom-properties" xmlns:vt="http://schemas.openxmlformats.org/officeDocument/2006/docPropsVTypes"/>
</file>