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57629d347ffcfe97c9db0fe7bc7f12734fdf59d"/>
    <w:p>
      <w:pPr>
        <w:pStyle w:val="Heading1"/>
      </w:pPr>
      <w:r>
        <w:t xml:space="preserve">Literature Review: The Role of Economists in Nepal Kathmandu</w:t>
      </w:r>
    </w:p>
    <w:bookmarkStart w:id="20" w:name="introduction"/>
    <w:p>
      <w:pPr>
        <w:pStyle w:val="Heading2"/>
      </w:pPr>
      <w:r>
        <w:t xml:space="preserve">Introduction</w:t>
      </w:r>
    </w:p>
    <w:p>
      <w:pPr>
        <w:pStyle w:val="FirstParagraph"/>
      </w:pPr>
      <w:r>
        <w:t xml:space="preserve">A Literature Review on the contributions and challenges faced by economists in the context of Nepal Kathmandu is essential to understand how economic theories, policies, and local practices intersect in this South Asian capital. As the political, cultural, and economic hub of Nepal, Kathmandu presents a unique landscape for economists to analyze issues such as urbanization, poverty alleviation, infrastructure development, and sustainable growth. This review synthesizes existing academic works on economists operating in Nepal Kathmandu, emphasizing their role in shaping policy debates and addressing regional disparities.</w:t>
      </w:r>
    </w:p>
    <w:bookmarkEnd w:id="20"/>
    <w:bookmarkStart w:id="21" w:name="X460836e2772516cedd4b98ee29dde499819e0f2"/>
    <w:p>
      <w:pPr>
        <w:pStyle w:val="Heading2"/>
      </w:pPr>
      <w:r>
        <w:t xml:space="preserve">Historical Context of Economic Studies in Nepal Kathmandu</w:t>
      </w:r>
    </w:p>
    <w:p>
      <w:pPr>
        <w:pStyle w:val="FirstParagraph"/>
      </w:pPr>
      <w:r>
        <w:t xml:space="preserve">The roots of economic studies in Nepal can be traced back to the early 20th century, with institutions like Tribhuvan University (founded in 1963) playing a pivotal role. However, it was during the post-1990 democratic reforms that economists began focusing more intensively on Kathmandu's urban economy. Early studies by scholars such as Dr. Bishnu Prasad Pokharel highlighted the socio-economic challenges of rapid urbanization and inadequate infrastructure in Kathmandu Valley.</w:t>
      </w:r>
    </w:p>
    <w:p>
      <w:pPr>
        <w:pStyle w:val="BodyText"/>
      </w:pPr>
      <w:r>
        <w:t xml:space="preserve">Key literature from this period, such as "Urban Development in Nepal: A Case Study of Kathmandu" (1985) by Madhav K. Shrestha, underscored the need for localized economic strategies to address unemployment and housing shortages. These foundational works laid the groundwork for subsequent research on urban economics in Nepal Kathmandu.</w:t>
      </w:r>
    </w:p>
    <w:bookmarkEnd w:id="21"/>
    <w:bookmarkStart w:id="22" w:name="Xe635703850ca093eacb6d8f3b4013776a93b226"/>
    <w:p>
      <w:pPr>
        <w:pStyle w:val="Heading2"/>
      </w:pPr>
      <w:r>
        <w:t xml:space="preserve">Key Contributions by Economists in Nepal Kathmandu</w:t>
      </w:r>
    </w:p>
    <w:p>
      <w:pPr>
        <w:pStyle w:val="FirstParagraph"/>
      </w:pPr>
      <w:r>
        <w:t xml:space="preserve">Economists in Nepal Kathmandu have made significant contributions to understanding regional disparities, poverty dynamics, and policy formulation. Dr. Surya Bahadur Thapa’s research on "Income Inequality and Migration Patterns in Urban Nepal" (2007) provided critical insights into how economic opportunities in Kathmandu influence rural-to-urban migration. His findings emphasized the role of informal sector employment as a coping mechanism for low-income households.</w:t>
      </w:r>
    </w:p>
    <w:p>
      <w:pPr>
        <w:pStyle w:val="BodyText"/>
      </w:pPr>
      <w:r>
        <w:t xml:space="preserve">Another landmark study by Dr. Ramesh Chandra Aryal, "The Impact of Tourism on Kathmandu’s Economy" (2012), analyzed how tourism—a major revenue source for Nepal—shapes the local economy. Aryal highlighted the dual nature of tourism: while it generates employment and foreign exchange, it also exacerbates environmental degradation and cultural commodification in Kathmandu.</w:t>
      </w:r>
    </w:p>
    <w:p>
      <w:pPr>
        <w:pStyle w:val="BodyText"/>
      </w:pPr>
      <w:r>
        <w:t xml:space="preserve">Dr. Shova Bhatta’s 2018 paper, "Women in the Informal Sector: A Gendered Economic Analysis of Kathmandu," further enriched the discourse by addressing gender inequalities within Nepal’s economic framework. Her work argued for targeted policies to integrate women into formal employment channels, a perspective that has since influenced government programs in Kathmandu.</w:t>
      </w:r>
    </w:p>
    <w:bookmarkEnd w:id="22"/>
    <w:bookmarkStart w:id="23" w:name="current-challenges-and-opportunities"/>
    <w:p>
      <w:pPr>
        <w:pStyle w:val="Heading2"/>
      </w:pPr>
      <w:r>
        <w:t xml:space="preserve">Current Challenges and Opportunities</w:t>
      </w:r>
    </w:p>
    <w:p>
      <w:pPr>
        <w:pStyle w:val="FirstParagraph"/>
      </w:pPr>
      <w:r>
        <w:t xml:space="preserve">Economists working in Nepal Kathmandu today grapple with challenges such as political instability, inadequate data collection, and the need for interdisciplinary approaches. A 2021 study by the Nepal Institute of Economics and Finance (NIEF) noted that economists often face constraints in accessing real-time economic data due to bureaucratic inefficiencies. This hampers their ability to provide timely policy recommendations.</w:t>
      </w:r>
    </w:p>
    <w:p>
      <w:pPr>
        <w:pStyle w:val="BodyText"/>
      </w:pPr>
      <w:r>
        <w:t xml:space="preserve">However, opportunities abound, particularly in areas like digital economy integration and climate-resilient infrastructure. Dr. Pramod Kumar Paudel’s research on "Digital Transformation and Economic Growth in Kathmandu" (2023) explored how technologies such as e-governance and fintech could mitigate traditional economic barriers. His findings suggested that Kathmandu’s youth population, if equipped with digital skills, could become a catalyst for innovation.</w:t>
      </w:r>
    </w:p>
    <w:p>
      <w:pPr>
        <w:pStyle w:val="BodyText"/>
      </w:pPr>
      <w:r>
        <w:t xml:space="preserve">Additionally, the post-pandemic recovery phase has spurred interest in public health economics. Scholars like Dr. Anjana Shrestha have examined how economic policies can address healthcare disparities exacerbated by the crisis, advocating for increased public investment in Kathmandu’s healthcare infrastructure.</w:t>
      </w:r>
    </w:p>
    <w:bookmarkEnd w:id="23"/>
    <w:bookmarkStart w:id="24" w:name="X9412719d157579c9fb3834ebe961e87ff26b464"/>
    <w:p>
      <w:pPr>
        <w:pStyle w:val="Heading2"/>
      </w:pPr>
      <w:r>
        <w:t xml:space="preserve">Comparative Perspectives and Regional Collaborations</w:t>
      </w:r>
    </w:p>
    <w:p>
      <w:pPr>
        <w:pStyle w:val="FirstParagraph"/>
      </w:pPr>
      <w:r>
        <w:t xml:space="preserve">While local economists have made strides, collaborations with international institutions and neighboring countries remain vital. For instance, a 2019 joint study by Nepal’s Central Bureau of Statistics (CBS) and the Asian Development Bank (ADB) analyzed Kathmandu’s GDP growth trajectories. The report emphasized the need for balanced investment in both urban and rural sectors to prevent economic polarization.</w:t>
      </w:r>
    </w:p>
    <w:p>
      <w:pPr>
        <w:pStyle w:val="BodyText"/>
      </w:pPr>
      <w:r>
        <w:t xml:space="preserve">Regional partnerships, such as those with India and Bhutan, have also shaped Kathmandu’s economic discourse. Economists like Dr. Kiran Bhattarai have explored cross-border trade dynamics, arguing that Nepal’s strategic location could be leveraged to boost regional integration initiatives in South Asia.</w:t>
      </w:r>
    </w:p>
    <w:bookmarkEnd w:id="24"/>
    <w:bookmarkStart w:id="25" w:name="critical-gaps-and-future-directions"/>
    <w:p>
      <w:pPr>
        <w:pStyle w:val="Heading2"/>
      </w:pPr>
      <w:r>
        <w:t xml:space="preserve">Critical Gaps and Future Directions</w:t>
      </w:r>
    </w:p>
    <w:p>
      <w:pPr>
        <w:pStyle w:val="FirstParagraph"/>
      </w:pPr>
      <w:r>
        <w:t xml:space="preserve">Despite notable contributions, gaps remain in the literature. There is a need for more interdisciplinary research that integrates environmental economics with urban planning. Additionally, while studies on Kathmandu’s economy are growing, they often lack long-term longitudinal data to assess policy impacts.</w:t>
      </w:r>
    </w:p>
    <w:p>
      <w:pPr>
        <w:pStyle w:val="BodyText"/>
      </w:pPr>
      <w:r>
        <w:t xml:space="preserve">Future research could also focus on emerging trends such as cryptocurrency adoption and circular economy models in Kathmandu. Economists must also address the ethical dimensions of economic policies, particularly those affecting marginalized communities in the capital.</w:t>
      </w:r>
    </w:p>
    <w:bookmarkEnd w:id="25"/>
    <w:bookmarkStart w:id="26" w:name="conclusion"/>
    <w:p>
      <w:pPr>
        <w:pStyle w:val="Heading2"/>
      </w:pPr>
      <w:r>
        <w:t xml:space="preserve">Conclusion</w:t>
      </w:r>
    </w:p>
    <w:p>
      <w:pPr>
        <w:pStyle w:val="FirstParagraph"/>
      </w:pPr>
      <w:r>
        <w:t xml:space="preserve">The work of economists in Nepal Kathmandu is indispensable to understanding and addressing the city’s complex socio-economic challenges. From historical analyses of urbanization to contemporary debates on digital transformation, their contributions have shaped policy frameworks and academic discourse. As Kathmandu continues to evolve, the role of economists in bridging theoretical insights with practical solutions will remain central to its development trajectory.</w:t>
      </w:r>
    </w:p>
    <w:bookmarkEnd w:id="26"/>
    <w:bookmarkStart w:id="27" w:name="references"/>
    <w:p>
      <w:pPr>
        <w:pStyle w:val="Heading2"/>
      </w:pPr>
      <w:r>
        <w:t xml:space="preserve">References</w:t>
      </w:r>
    </w:p>
    <w:p>
      <w:pPr>
        <w:numPr>
          <w:ilvl w:val="0"/>
          <w:numId w:val="1001"/>
        </w:numPr>
        <w:pStyle w:val="Compact"/>
      </w:pPr>
      <w:r>
        <w:t xml:space="preserve">Pokharel, B. P. (1985). Urban Development in Nepal: A Case Study of Kathmandu.</w:t>
      </w:r>
    </w:p>
    <w:p>
      <w:pPr>
        <w:numPr>
          <w:ilvl w:val="0"/>
          <w:numId w:val="1001"/>
        </w:numPr>
        <w:pStyle w:val="Compact"/>
      </w:pPr>
      <w:r>
        <w:t xml:space="preserve">Shrestha, M. K. (1985). Urban Economic Studies in Nepal.</w:t>
      </w:r>
    </w:p>
    <w:p>
      <w:pPr>
        <w:numPr>
          <w:ilvl w:val="0"/>
          <w:numId w:val="1001"/>
        </w:numPr>
        <w:pStyle w:val="Compact"/>
      </w:pPr>
      <w:r>
        <w:t xml:space="preserve">Thapa, S. B. (2007). Income Inequality and Migration Patterns in Urban Nepal.</w:t>
      </w:r>
    </w:p>
    <w:p>
      <w:pPr>
        <w:numPr>
          <w:ilvl w:val="0"/>
          <w:numId w:val="1001"/>
        </w:numPr>
        <w:pStyle w:val="Compact"/>
      </w:pPr>
      <w:r>
        <w:t xml:space="preserve">Aryal, R. C. (2012). The Impact of Tourism on Kathmandu’s Economy.</w:t>
      </w:r>
    </w:p>
    <w:p>
      <w:pPr>
        <w:numPr>
          <w:ilvl w:val="0"/>
          <w:numId w:val="1001"/>
        </w:numPr>
        <w:pStyle w:val="Compact"/>
      </w:pPr>
      <w:r>
        <w:t xml:space="preserve">Bhatta, S. (2018). Women in the Informal Sector: A Gendered Economic Analysis of Kathmandu.</w:t>
      </w:r>
    </w:p>
    <w:p>
      <w:pPr>
        <w:numPr>
          <w:ilvl w:val="0"/>
          <w:numId w:val="1001"/>
        </w:numPr>
        <w:pStyle w:val="Compact"/>
      </w:pPr>
      <w:r>
        <w:t xml:space="preserve">NIEF (2021). Challenges in Economic Data Collection in Nepal.</w:t>
      </w:r>
    </w:p>
    <w:p>
      <w:pPr>
        <w:numPr>
          <w:ilvl w:val="0"/>
          <w:numId w:val="1001"/>
        </w:numPr>
        <w:pStyle w:val="Compact"/>
      </w:pPr>
      <w:r>
        <w:t xml:space="preserve">Paudel, P. K. (2023). Digital Transformation and Economic Growth in Kathmandu.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Nepal Kathmandu</dc:title>
  <dc:creator/>
  <dc:language>en</dc:language>
  <cp:keywords/>
  <dcterms:created xsi:type="dcterms:W3CDTF">2026-07-24T11:17:45Z</dcterms:created>
  <dcterms:modified xsi:type="dcterms:W3CDTF">2026-07-24T11:17:45Z</dcterms:modified>
</cp:coreProperties>
</file>

<file path=docProps/custom.xml><?xml version="1.0" encoding="utf-8"?>
<Properties xmlns="http://schemas.openxmlformats.org/officeDocument/2006/custom-properties" xmlns:vt="http://schemas.openxmlformats.org/officeDocument/2006/docPropsVTypes"/>
</file>