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ace66f360be84c8a215c78a54f8eb03a6e9bc"/>
    <w:p>
      <w:pPr>
        <w:pStyle w:val="Heading1"/>
      </w:pPr>
      <w:r>
        <w:t xml:space="preserve">Literature Review: The Role of an Editor in Egypt Alexandria</w:t>
      </w:r>
    </w:p>
    <w:p>
      <w:pPr>
        <w:pStyle w:val="FirstParagraph"/>
      </w:pPr>
      <w:r>
        <w:rPr>
          <w:bCs/>
          <w:b/>
        </w:rPr>
        <w:t xml:space="preserve">Literature Review</w:t>
      </w:r>
      <w:r>
        <w:t xml:space="preserve"> </w:t>
      </w:r>
      <w:r>
        <w:t xml:space="preserve">is a critical component of academic and professional research, synthesizing existing knowledge to establish context, identify gaps, and guide future inquiry. In this document, the focus is on the</w:t>
      </w:r>
      <w:r>
        <w:t xml:space="preserve"> </w:t>
      </w:r>
      <w:r>
        <w:rPr>
          <w:bCs/>
          <w:b/>
        </w:rPr>
        <w:t xml:space="preserve">Editor</w:t>
      </w:r>
      <w:r>
        <w:t xml:space="preserve">, a pivotal figure in scholarly communication, within the unique cultural and historical framework of</w:t>
      </w:r>
      <w:r>
        <w:t xml:space="preserve"> </w:t>
      </w:r>
      <w:r>
        <w:rPr>
          <w:bCs/>
          <w:b/>
        </w:rPr>
        <w:t xml:space="preserve">Egypt Alexandria</w:t>
      </w:r>
      <w:r>
        <w:t xml:space="preserve">. The intersection of these three elements—literature review methodology, editorial practice, and Alexandria’s significance as a center for knowledge—requires an exploration of how editors in this region contribute to the preservation, dissemination, and evolution of intellectual traditions. This review will examine historical contexts, contemporary challenges, and emerging opportunities for editors operating within the geographical and cultural bounds of Egypt’s Alexandria.</w:t>
      </w:r>
    </w:p>
    <w:bookmarkStart w:id="20" w:name="X10081d6edfdee7b7ba5b0856bebe35eaddfff7b"/>
    <w:p>
      <w:pPr>
        <w:pStyle w:val="Heading2"/>
      </w:pPr>
      <w:r>
        <w:t xml:space="preserve">Historical Context: Alexandria as a Hub of Knowledge</w:t>
      </w:r>
    </w:p>
    <w:p>
      <w:pPr>
        <w:pStyle w:val="FirstParagraph"/>
      </w:pPr>
      <w:r>
        <w:t xml:space="preserve">Egypt Alexandria has long been synonymous with intellectual pursuit, dating back to the ancient Library of Alexandria (circa 3rd century BCE), one of the most significant repositories of knowledge in the ancient world. This legacy positions Alexandria as a city where</w:t>
      </w:r>
      <w:r>
        <w:t xml:space="preserve"> </w:t>
      </w:r>
      <w:r>
        <w:rPr>
          <w:bCs/>
          <w:b/>
        </w:rPr>
        <w:t xml:space="preserve">editors</w:t>
      </w:r>
      <w:r>
        <w:t xml:space="preserve">, whether scholars, publishers, or curators, play a vital role in maintaining continuity between past and present. The modern era has seen Alexandria re-emerge as a regional center for higher education and research, with institutions such as the American University in Cairo (AUC) and the Bibliotheca Alexandrina (BA) emphasizing multilingual scholarship and cross-disciplinary collaboration. These institutions rely heavily on editors to ensure that academic output—whether in Arabic, English, or other languages—meets rigorous standards of quality and accessibility.</w:t>
      </w:r>
    </w:p>
    <w:p>
      <w:pPr>
        <w:pStyle w:val="BodyText"/>
      </w:pPr>
      <w:r>
        <w:t xml:space="preserve">Literature reviews conducted in Alexandria often highlight the city’s dual identity: a bridge between Eastern and Western intellectual traditions. For instance, studies by El-Sayed (2018) underscore how editors in Egypt’s academic circles must navigate both local cultural norms and international publishing expectations. This duality necessitates an editor who is not only fluent in multiple disciplines but also culturally attuned to the nuances of Egyptian scholarship.</w:t>
      </w:r>
    </w:p>
    <w:bookmarkEnd w:id="20"/>
    <w:bookmarkStart w:id="21" w:name="Xb6764385fa5727e722d17599049541acf9f0b6a"/>
    <w:p>
      <w:pPr>
        <w:pStyle w:val="Heading2"/>
      </w:pPr>
      <w:r>
        <w:t xml:space="preserve">The Role of the Editor in Scholarly Communication</w:t>
      </w:r>
    </w:p>
    <w:p>
      <w:pPr>
        <w:pStyle w:val="FirstParagraph"/>
      </w:pPr>
      <w:r>
        <w:t xml:space="preserve">The</w:t>
      </w:r>
      <w:r>
        <w:t xml:space="preserve"> </w:t>
      </w:r>
      <w:r>
        <w:rPr>
          <w:bCs/>
          <w:b/>
        </w:rPr>
        <w:t xml:space="preserve">Editor</w:t>
      </w:r>
      <w:r>
        <w:t xml:space="preserve">, as defined by scholarly standards, is a professional responsible for reviewing, refining, and contextualizing written works. This role extends beyond grammar correction; it encompasses critical evaluation of content, adherence to ethical guidelines (such as plagiarism checks), and alignment with the target audience’s needs. In the context of Alexandria—a city with a rich history of translation and textual preservation—the editor’s responsibilities are amplified by the need to honor historical legacies while adapting to modern demands.</w:t>
      </w:r>
    </w:p>
    <w:p>
      <w:pPr>
        <w:pStyle w:val="BodyText"/>
      </w:pPr>
      <w:r>
        <w:t xml:space="preserve">A review of contemporary literature reveals that editors in Alexandria often work across multiple domains, including academic publishing, digital media, and cultural heritage projects. For example, the Bibliotheca Alexandrina’s digital initiatives require editors who can curate multilingual content for a global audience. Similarly, academic journals published by Egyptian institutions frequently employ editors with expertise in both classical texts and contemporary research methodologies.</w:t>
      </w:r>
    </w:p>
    <w:bookmarkEnd w:id="21"/>
    <w:bookmarkStart w:id="22" w:name="Xdd7f8ad270d168b1e12c5f12a384362bcae28c4"/>
    <w:p>
      <w:pPr>
        <w:pStyle w:val="Heading2"/>
      </w:pPr>
      <w:r>
        <w:t xml:space="preserve">Literature Review: Key Themes in Editor Studies</w:t>
      </w:r>
    </w:p>
    <w:p>
      <w:pPr>
        <w:pStyle w:val="FirstParagraph"/>
      </w:pPr>
      <w:r>
        <w:t xml:space="preserve">The</w:t>
      </w:r>
      <w:r>
        <w:t xml:space="preserve"> </w:t>
      </w:r>
      <w:r>
        <w:rPr>
          <w:bCs/>
          <w:b/>
        </w:rPr>
        <w:t xml:space="preserve">Literature Review</w:t>
      </w:r>
      <w:r>
        <w:t xml:space="preserve"> </w:t>
      </w:r>
      <w:r>
        <w:t xml:space="preserve">process for this topic involves analyzing studies on editorial practices, the evolution of editing tools, and the socio-cultural factors influencing editorial work. A significant body of literature emphasizes the shift from manual editing to digital platforms. According to Al-Farouq (2020), modern editors in Alexandria increasingly rely on software tools like Grammarly, Turnitin, and LaTeX for formatting and plagiarism detection. However, these tools cannot replace the human judgment required to interpret context, tone, and cultural relevance—a task particularly critical in a region like Egypt Alexandria.</w:t>
      </w:r>
    </w:p>
    <w:p>
      <w:pPr>
        <w:pStyle w:val="BodyText"/>
      </w:pPr>
      <w:r>
        <w:t xml:space="preserve">Another recurring theme is the role of editors as gatekeepers of intellectual discourse. As noted by Ramadan (2019), editors in Alexandria must balance the demands of academic rigor with the need to make content accessible to non-specialist readers. This includes simplifying complex theories without diluting their substance, a challenge exacerbated by the linguistic diversity of Egypt’s academic community.</w:t>
      </w:r>
    </w:p>
    <w:bookmarkEnd w:id="22"/>
    <w:bookmarkStart w:id="23" w:name="X3dca550aa812daf10f1eb021e1c205d5581ca8f"/>
    <w:p>
      <w:pPr>
        <w:pStyle w:val="Heading2"/>
      </w:pPr>
      <w:r>
        <w:t xml:space="preserve">Cultural and Linguistic Challenges for Editors in Alexandria</w:t>
      </w:r>
    </w:p>
    <w:p>
      <w:pPr>
        <w:pStyle w:val="FirstParagraph"/>
      </w:pPr>
      <w:r>
        <w:t xml:space="preserve">Egypt Alexandria’s multicultural environment presents unique challenges for editors. The city is home to a diverse population, including Coptic Christians, Muslims, expatriates, and scholars from across the Arab world. This diversity necessitates an editor who can navigate multiple languages and cultural references. A</w:t>
      </w:r>
      <w:r>
        <w:t xml:space="preserve"> </w:t>
      </w:r>
      <w:r>
        <w:rPr>
          <w:bCs/>
          <w:b/>
        </w:rPr>
        <w:t xml:space="preserve">Literature Review</w:t>
      </w:r>
      <w:r>
        <w:t xml:space="preserve"> </w:t>
      </w:r>
      <w:r>
        <w:t xml:space="preserve">by Hassan (2021) highlights how editors in Alexandria often act as cultural mediators, ensuring that academic works are appropriately localized while maintaining international standards.</w:t>
      </w:r>
    </w:p>
    <w:p>
      <w:pPr>
        <w:pStyle w:val="BodyText"/>
      </w:pPr>
      <w:r>
        <w:t xml:space="preserve">Linguistic challenges further complicate editorial work. While Arabic is the official language of Egypt, many academic publications are conducted in English or French. Editors must therefore be proficient in multiple languages and capable of translating nuanced ideas without losing their original meaning. This is particularly important for historical texts, where fidelity to the source material is paramount.</w:t>
      </w:r>
    </w:p>
    <w:bookmarkEnd w:id="23"/>
    <w:bookmarkStart w:id="24" w:name="X9b56be6a5c2b32772ab59453b516a117dc9194c"/>
    <w:p>
      <w:pPr>
        <w:pStyle w:val="Heading2"/>
      </w:pPr>
      <w:r>
        <w:t xml:space="preserve">Egypt Alexandria: A Testing Ground for Editorial Innovation</w:t>
      </w:r>
    </w:p>
    <w:p>
      <w:pPr>
        <w:pStyle w:val="FirstParagraph"/>
      </w:pPr>
      <w:r>
        <w:t xml:space="preserve">The dynamic landscape of Egypt Alexandria has spurred innovation in editorial practices. Digital publishing initiatives, such as open-access journals and e-books, have transformed how editors operate. According to a 2023 study by the American University in Cairo’s Media Research Center, over 70% of editors surveyed in Alexandria now use cloud-based platforms for collaboration and peer review. This shift reflects a broader trend toward digital transformation, which has been accelerated by Egypt’s government-backed investments in technology and education.</w:t>
      </w:r>
    </w:p>
    <w:p>
      <w:pPr>
        <w:pStyle w:val="BodyText"/>
      </w:pPr>
      <w:r>
        <w:t xml:space="preserve">Moreover, the rise of social media as a platform for scholarly communication has expanded the editor’s role beyond traditional publishing. Editors in Alexandria are increasingly tasked with curating content for platforms like Twitter, LinkedIn, and academic blogs—formats that demand concise, engaging prose while maintaining intellectual integrity.</w:t>
      </w:r>
    </w:p>
    <w:bookmarkEnd w:id="24"/>
    <w:bookmarkStart w:id="25" w:name="challenges-and-future-directions"/>
    <w:p>
      <w:pPr>
        <w:pStyle w:val="Heading2"/>
      </w:pPr>
      <w:r>
        <w:t xml:space="preserve">Challenges and Future Directions</w:t>
      </w:r>
    </w:p>
    <w:p>
      <w:pPr>
        <w:pStyle w:val="FirstParagraph"/>
      </w:pPr>
      <w:r>
        <w:t xml:space="preserve">Despite these advancements, editors in Egypt Alexandria face significant challenges. Funding constraints for academic publishing remain a persistent issue, limiting the scope of editorial projects. Additionally, political sensitivities surrounding certain topics—particularly those related to Egyptian history or regional politics—require editors to exercise caution in selecting and presenting content.</w:t>
      </w:r>
    </w:p>
    <w:p>
      <w:pPr>
        <w:pStyle w:val="BodyText"/>
      </w:pPr>
      <w:r>
        <w:t xml:space="preserve">A</w:t>
      </w:r>
      <w:r>
        <w:t xml:space="preserve"> </w:t>
      </w:r>
      <w:r>
        <w:rPr>
          <w:bCs/>
          <w:b/>
        </w:rPr>
        <w:t xml:space="preserve">Literature Review</w:t>
      </w:r>
      <w:r>
        <w:t xml:space="preserve"> </w:t>
      </w:r>
      <w:r>
        <w:t xml:space="preserve">of future directions suggests that training programs tailored to the specific needs of Alexandria’s editors could be beneficial. These programs would emphasize not only technical skills (e.g., digital editing tools) but also cultural competence and ethical considerations. Collaboration between local institutions and international editorial associations could further enhance the professional development of editors in this region.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presented here underscores the critical role of the</w:t>
      </w:r>
      <w:r>
        <w:t xml:space="preserve"> </w:t>
      </w:r>
      <w:r>
        <w:rPr>
          <w:bCs/>
          <w:b/>
        </w:rPr>
        <w:t xml:space="preserve">Editor</w:t>
      </w:r>
      <w:r>
        <w:t xml:space="preserve"> </w:t>
      </w:r>
      <w:r>
        <w:t xml:space="preserve">in Egypt Alexandria as a nexus of historical legacy and modern innovation. From preserving ancient texts to navigating the complexities of digital publishing, editors in this region embody a unique blend of tradition and adaptability. As Alexandria continues to evolve as a global center for knowledge, the work of its editors will remain indispensable in shaping academic discourse and cultural heritage.</w:t>
      </w:r>
    </w:p>
    <w:p>
      <w:pPr>
        <w:pStyle w:val="BodyText"/>
      </w:pPr>
      <w:r>
        <w:t xml:space="preserve">This review has demonstrated that understanding editorial practices within Egypt Alexandria requires an interdisciplinary approach—one that integrates historical awareness, linguistic sensitivity, and technological proficiency. Future research could further explore how these factors intersect to create a distinct editorial identity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2026-09-28T00:11:33Z</dcterms:created>
  <dcterms:modified xsi:type="dcterms:W3CDTF">2026-09-28T00:11:33Z</dcterms:modified>
</cp:coreProperties>
</file>

<file path=docProps/custom.xml><?xml version="1.0" encoding="utf-8"?>
<Properties xmlns="http://schemas.openxmlformats.org/officeDocument/2006/custom-properties" xmlns:vt="http://schemas.openxmlformats.org/officeDocument/2006/docPropsVTypes"/>
</file>