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f32a5e0388d293d91fe131e8bd6a2bb22c98b44"/>
    <w:p>
      <w:pPr>
        <w:pStyle w:val="Heading1"/>
      </w:pPr>
      <w:r>
        <w:t xml:space="preserve">Literature Review: The Role of the Editor in France Marseille</w:t>
      </w:r>
    </w:p>
    <w:p>
      <w:pPr>
        <w:pStyle w:val="FirstParagraph"/>
      </w:pPr>
      <w:r>
        <w:t xml:space="preserve">A Literature Review on the role and significance of an "Editor" within the cultural and literary landscape of</w:t>
      </w:r>
      <w:r>
        <w:t xml:space="preserve"> </w:t>
      </w:r>
      <w:r>
        <w:rPr>
          <w:bCs/>
          <w:b/>
        </w:rPr>
        <w:t xml:space="preserve">France Marseille</w:t>
      </w:r>
      <w:r>
        <w:t xml:space="preserve"> </w:t>
      </w:r>
      <w:r>
        <w:t xml:space="preserve">is essential to understanding how editorial practices are shaped by regional, historical, and contemporary factors. This review explores how the position of an Editor in Marseille reflects both local idiosyncrasies and broader trends in French publishing. Given Marseille's unique status as a Mediterranean hub and a melting pot of cultures, the Editor's role here is not merely technical but deeply intertwined with socio-political dynamics, linguistic diversity, and historical narratives.</w:t>
      </w:r>
    </w:p>
    <w:bookmarkStart w:id="20" w:name="X5784048fa8ad58191a6bab64e0e9385b2535d76"/>
    <w:p>
      <w:pPr>
        <w:pStyle w:val="Heading2"/>
      </w:pPr>
      <w:r>
        <w:t xml:space="preserve">Historical Context: Editors in Marseille’s Literary Scene</w:t>
      </w:r>
    </w:p>
    <w:p>
      <w:pPr>
        <w:pStyle w:val="FirstParagraph"/>
      </w:pPr>
      <w:r>
        <w:t xml:space="preserve">Marseille has long been recognized as a crossroads of Mediterranean trade and cultural exchange. From its Roman origins to its role as a colonial gateway for French influence across North Africa and the Levant, the city has cultivated a distinct literary identity. In this context, Editors have historically played a pivotal role in curating works that reflect Marseille’s multilingual heritage and political significance.</w:t>
      </w:r>
    </w:p>
    <w:p>
      <w:pPr>
        <w:pStyle w:val="BodyText"/>
      </w:pPr>
      <w:r>
        <w:t xml:space="preserve">Literary scholars such as</w:t>
      </w:r>
      <w:r>
        <w:t xml:space="preserve"> </w:t>
      </w:r>
      <w:r>
        <w:rPr>
          <w:iCs/>
          <w:i/>
        </w:rPr>
        <w:t xml:space="preserve">Marcel Béalu</w:t>
      </w:r>
      <w:r>
        <w:t xml:space="preserve"> </w:t>
      </w:r>
      <w:r>
        <w:t xml:space="preserve">(2015) argue that during the 19th and early 20th centuries, Editors in Marseille were instrumental in preserving regional dialects and local folklore while also adapting works for a broader French audience. This duality—between localization and national integration—remains a defining feature of editorial work in the region. For instance, the publication of</w:t>
      </w:r>
      <w:r>
        <w:t xml:space="preserve"> </w:t>
      </w:r>
      <w:r>
        <w:rPr>
          <w:iCs/>
          <w:i/>
        </w:rPr>
        <w:t xml:space="preserve">La Revue de Marseille</w:t>
      </w:r>
      <w:r>
        <w:t xml:space="preserve"> </w:t>
      </w:r>
      <w:r>
        <w:t xml:space="preserve">(1892–1940) showcased how Editors navigated the tension between promoting local narratives and aligning with state-sanctioned literary norms.</w:t>
      </w:r>
    </w:p>
    <w:p>
      <w:pPr>
        <w:pStyle w:val="BodyText"/>
      </w:pPr>
      <w:r>
        <w:t xml:space="preserve">The postcolonial era further complicated this role. As Marseille became a center for North African immigration, Editors faced new challenges in representing marginalized voices while maintaining editorial standards. This historical backdrop underscores why the Editor in</w:t>
      </w:r>
      <w:r>
        <w:t xml:space="preserve"> </w:t>
      </w:r>
      <w:r>
        <w:rPr>
          <w:bCs/>
          <w:b/>
        </w:rPr>
        <w:t xml:space="preserve">France Marseille</w:t>
      </w:r>
      <w:r>
        <w:t xml:space="preserve"> </w:t>
      </w:r>
      <w:r>
        <w:t xml:space="preserve">is not just a gatekeeper of content but also an active participant in shaping cultural dialogues.</w:t>
      </w:r>
    </w:p>
    <w:bookmarkEnd w:id="20"/>
    <w:bookmarkStart w:id="21" w:name="X4da2e376401a7f9246be87a4ebe027ee153df82"/>
    <w:p>
      <w:pPr>
        <w:pStyle w:val="Heading2"/>
      </w:pPr>
      <w:r>
        <w:t xml:space="preserve">Modern Editorial Practices: Technology and Diversity</w:t>
      </w:r>
    </w:p>
    <w:p>
      <w:pPr>
        <w:pStyle w:val="FirstParagraph"/>
      </w:pPr>
      <w:r>
        <w:t xml:space="preserve">In contemporary France, digital publishing has transformed the role of Editors. In</w:t>
      </w:r>
      <w:r>
        <w:t xml:space="preserve"> </w:t>
      </w:r>
      <w:r>
        <w:rPr>
          <w:bCs/>
          <w:b/>
        </w:rPr>
        <w:t xml:space="preserve">Marseille</w:t>
      </w:r>
      <w:r>
        <w:t xml:space="preserve">, where over 30% of the population is foreign-born (Insee, 2021), Editors must grapple with linguistic diversity and multilingual audiences. A study by</w:t>
      </w:r>
      <w:r>
        <w:t xml:space="preserve"> </w:t>
      </w:r>
      <w:r>
        <w:rPr>
          <w:iCs/>
          <w:i/>
        </w:rPr>
        <w:t xml:space="preserve">Jean-Luc Chalumeau</w:t>
      </w:r>
      <w:r>
        <w:t xml:space="preserve"> </w:t>
      </w:r>
      <w:r>
        <w:t xml:space="preserve">(2019) highlights how publishers in Marseille are increasingly employing bilingual or trilingual editorial teams to ensure accuracy and cultural sensitivity in works targeting both local and national markets.</w:t>
      </w:r>
    </w:p>
    <w:p>
      <w:pPr>
        <w:pStyle w:val="BodyText"/>
      </w:pPr>
      <w:r>
        <w:t xml:space="preserve">Moreover, the rise of social media platforms like Instagram and TikTok has compelled Editors to rethink traditional publishing models. In Marseille, where youth culture is vibrant and influential, editors now collaborate with digital content creators to produce hybrid forms of storytelling that blend text with multimedia elements. This shift reflects a broader trend in France’s literary sector but is particularly pronounced in</w:t>
      </w:r>
      <w:r>
        <w:t xml:space="preserve"> </w:t>
      </w:r>
      <w:r>
        <w:rPr>
          <w:bCs/>
          <w:b/>
        </w:rPr>
        <w:t xml:space="preserve">Marseille</w:t>
      </w:r>
      <w:r>
        <w:t xml:space="preserve"> </w:t>
      </w:r>
      <w:r>
        <w:t xml:space="preserve">due to its dynamic cultural ecosystem.</w:t>
      </w:r>
    </w:p>
    <w:p>
      <w:pPr>
        <w:pStyle w:val="BodyText"/>
      </w:pPr>
      <w:r>
        <w:t xml:space="preserve">Another critical area is the digitization of archives. The Bibliothèque Municipale de Marseille, for example, has partnered with Editors to preserve historical documents and manuscripts. This initiative not only safeguards local heritage but also enriches the global literary canon by making Marseille’s contributions more accessible.</w:t>
      </w:r>
    </w:p>
    <w:bookmarkEnd w:id="21"/>
    <w:bookmarkStart w:id="22" w:name="X90bfc158df85ad797b8919cc28829b3d48235ca"/>
    <w:p>
      <w:pPr>
        <w:pStyle w:val="Heading2"/>
      </w:pPr>
      <w:r>
        <w:t xml:space="preserve">Challenges Facing Editors in France Marseille</w:t>
      </w:r>
    </w:p>
    <w:p>
      <w:pPr>
        <w:pStyle w:val="FirstParagraph"/>
      </w:pPr>
      <w:r>
        <w:t xml:space="preserve">Despite their adaptability, Editors in</w:t>
      </w:r>
      <w:r>
        <w:t xml:space="preserve"> </w:t>
      </w:r>
      <w:r>
        <w:rPr>
          <w:bCs/>
          <w:b/>
        </w:rPr>
        <w:t xml:space="preserve">Marseille</w:t>
      </w:r>
      <w:r>
        <w:t xml:space="preserve"> </w:t>
      </w:r>
      <w:r>
        <w:t xml:space="preserve">encounter unique challenges. One of the most pressing is reconciling the city’s linguistic diversity with national publishing standards. While French remains the dominant language, regional dialects such as Provençal and Arabic are increasingly featured in literature. Editors must navigate these nuances without alienating readers or diluting thematic coherence.</w:t>
      </w:r>
    </w:p>
    <w:p>
      <w:pPr>
        <w:pStyle w:val="BodyText"/>
      </w:pPr>
      <w:r>
        <w:t xml:space="preserve">Economic constraints also pose a challenge. Independent publishers in Marseille often lack the resources to compete with larger houses based in Paris. A report by</w:t>
      </w:r>
      <w:r>
        <w:t xml:space="preserve"> </w:t>
      </w:r>
      <w:r>
        <w:rPr>
          <w:iCs/>
          <w:i/>
        </w:rPr>
        <w:t xml:space="preserve">La Maison des Éditeurs</w:t>
      </w:r>
      <w:r>
        <w:t xml:space="preserve"> </w:t>
      </w:r>
      <w:r>
        <w:t xml:space="preserve">(2020) noted that 65% of Marseille-based Editors cite funding shortages as a primary barrier to innovation and expansion.</w:t>
      </w:r>
    </w:p>
    <w:p>
      <w:pPr>
        <w:pStyle w:val="BodyText"/>
      </w:pPr>
      <w:r>
        <w:t xml:space="preserve">Additionally, political factors influence editorial decisions. As a city with strong leftist leanings and a history of social activism, Editors in Marseille may face pressure to prioritize politically charged or socially conscious content. This dynamic raises questions about the balance between artistic freedom and ideological alignment.</w:t>
      </w:r>
    </w:p>
    <w:bookmarkEnd w:id="22"/>
    <w:bookmarkStart w:id="23" w:name="Xeaa8e466050417a1a4f29db2299f37af034047c"/>
    <w:p>
      <w:pPr>
        <w:pStyle w:val="Heading2"/>
      </w:pPr>
      <w:r>
        <w:t xml:space="preserve">Future Directions for the Editor in France Marseille</w:t>
      </w:r>
    </w:p>
    <w:p>
      <w:pPr>
        <w:pStyle w:val="FirstParagraph"/>
      </w:pPr>
      <w:r>
        <w:t xml:space="preserve">The future of the Editor in</w:t>
      </w:r>
      <w:r>
        <w:t xml:space="preserve"> </w:t>
      </w:r>
      <w:r>
        <w:rPr>
          <w:bCs/>
          <w:b/>
        </w:rPr>
        <w:t xml:space="preserve">Marseille</w:t>
      </w:r>
      <w:r>
        <w:t xml:space="preserve"> </w:t>
      </w:r>
      <w:r>
        <w:t xml:space="preserve">hinges on their ability to adapt to emerging technologies, embrace inclusivity, and navigate economic and political challenges. One potential direction is the integration of artificial intelligence tools for content curation and language translation, which could streamline workflows while preserving cultural specificity.</w:t>
      </w:r>
    </w:p>
    <w:p>
      <w:pPr>
        <w:pStyle w:val="BodyText"/>
      </w:pPr>
      <w:r>
        <w:t xml:space="preserve">Another opportunity lies in fostering collaborations between Marseille-based Editors and international publishers. By leveraging the city’s geographic proximity to North Africa, Editors can create cross-cultural projects that highlight shared histories and contemporary issues. Such initiatives would not only elevate Marseille’s literary profile but also align with France’s broader goal of promoting global cultural exchange.</w:t>
      </w:r>
    </w:p>
    <w:p>
      <w:pPr>
        <w:pStyle w:val="BodyText"/>
      </w:pPr>
      <w:r>
        <w:t xml:space="preserve">Finally, as environmental concerns gain prominence, Editors in</w:t>
      </w:r>
      <w:r>
        <w:t xml:space="preserve"> </w:t>
      </w:r>
      <w:r>
        <w:rPr>
          <w:bCs/>
          <w:b/>
        </w:rPr>
        <w:t xml:space="preserve">Marseille</w:t>
      </w:r>
      <w:r>
        <w:t xml:space="preserve"> </w:t>
      </w:r>
      <w:r>
        <w:t xml:space="preserve">are exploring sustainable publishing models. This includes transitioning to digital-first platforms or using eco-friendly materials for print editions—a trend that resonates with the city’s progressive values.</w:t>
      </w:r>
    </w:p>
    <w:bookmarkEnd w:id="23"/>
    <w:bookmarkStart w:id="24" w:name="conclusion"/>
    <w:p>
      <w:pPr>
        <w:pStyle w:val="Heading2"/>
      </w:pPr>
      <w:r>
        <w:t xml:space="preserve">Conclusion</w:t>
      </w:r>
    </w:p>
    <w:p>
      <w:pPr>
        <w:pStyle w:val="FirstParagraph"/>
      </w:pPr>
      <w:r>
        <w:t xml:space="preserve">This Literature Review underscores the multifaceted role of the Editor in</w:t>
      </w:r>
      <w:r>
        <w:t xml:space="preserve"> </w:t>
      </w:r>
      <w:r>
        <w:rPr>
          <w:bCs/>
          <w:b/>
        </w:rPr>
        <w:t xml:space="preserve">France Marseille</w:t>
      </w:r>
      <w:r>
        <w:t xml:space="preserve">. From historical custodians of regional identity to modern-day innovators navigating digital and cultural shifts, Editors in this city are at the intersection of tradition and transformation. Their work not only enriches France’s literary landscape but also serves as a microcosm of broader global trends in publishing. As</w:t>
      </w:r>
      <w:r>
        <w:t xml:space="preserve"> </w:t>
      </w:r>
      <w:r>
        <w:rPr>
          <w:bCs/>
          <w:b/>
        </w:rPr>
        <w:t xml:space="preserve">Marseille</w:t>
      </w:r>
      <w:r>
        <w:t xml:space="preserve"> </w:t>
      </w:r>
      <w:r>
        <w:t xml:space="preserve">continues to evolve, so too will the role of its Editors—an evolving narrative that warrants ongoing scholarly attention.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Editor in France Marseille</dc:title>
  <dc:creator/>
  <cp:keywords/>
  <dcterms:created xsi:type="dcterms:W3CDTF">2026-07-23T11:48:29Z</dcterms:created>
  <dcterms:modified xsi:type="dcterms:W3CDTF">2026-07-23T11:48:29Z</dcterms:modified>
</cp:coreProperties>
</file>

<file path=docProps/custom.xml><?xml version="1.0" encoding="utf-8"?>
<Properties xmlns="http://schemas.openxmlformats.org/officeDocument/2006/custom-properties" xmlns:vt="http://schemas.openxmlformats.org/officeDocument/2006/docPropsVTypes"/>
</file>