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84f1644d90ad5761e432fa9a9eef77adb4c5248"/>
    <w:p>
      <w:pPr>
        <w:pStyle w:val="Heading1"/>
      </w:pPr>
      <w:r>
        <w:t xml:space="preserve">Literature Review: The Role of Editor in Italy, Naples</w:t>
      </w:r>
    </w:p>
    <w:p>
      <w:pPr>
        <w:pStyle w:val="FirstParagraph"/>
      </w:pPr>
      <w:r>
        <w:t xml:space="preserve">The concept of an "editor" occupies a pivotal position within the academic, literary, and journalistic landscapes. In the context of</w:t>
      </w:r>
      <w:r>
        <w:t xml:space="preserve"> </w:t>
      </w:r>
      <w:r>
        <w:rPr>
          <w:bCs/>
          <w:b/>
        </w:rPr>
        <w:t xml:space="preserve">Italy Naples</w:t>
      </w:r>
      <w:r>
        <w:t xml:space="preserve">, this role assumes unique cultural and historical significance due to the city’s rich intellectual heritage, diverse publishing ecosystem, and socio-political dynamics. This literature review explores existing scholarship on editors in Italy with a specific focus on Naples, examining their responsibilities, challenges, and contributions to knowledge dissemination. The keywords</w:t>
      </w:r>
      <w:r>
        <w:t xml:space="preserve"> </w:t>
      </w:r>
      <w:r>
        <w:rPr>
          <w:iCs/>
          <w:i/>
        </w:rPr>
        <w:t xml:space="preserve">"Literature Review"</w:t>
      </w:r>
      <w:r>
        <w:t xml:space="preserve">,</w:t>
      </w:r>
      <w:r>
        <w:t xml:space="preserve"> </w:t>
      </w:r>
      <w:r>
        <w:rPr>
          <w:iCs/>
          <w:i/>
        </w:rPr>
        <w:t xml:space="preserve">"Editor"</w:t>
      </w:r>
      <w:r>
        <w:t xml:space="preserve">, and</w:t>
      </w:r>
      <w:r>
        <w:t xml:space="preserve"> </w:t>
      </w:r>
      <w:r>
        <w:rPr>
          <w:iCs/>
          <w:i/>
        </w:rPr>
        <w:t xml:space="preserve">"Italy Naples"</w:t>
      </w:r>
      <w:r>
        <w:t xml:space="preserve"> </w:t>
      </w:r>
      <w:r>
        <w:t xml:space="preserve">are central to this analysis and will be consistently integrated throughout the discussion.</w:t>
      </w:r>
    </w:p>
    <w:bookmarkStart w:id="20" w:name="X3aa730adf64b0bf950fff3558b04739bc442396"/>
    <w:p>
      <w:pPr>
        <w:pStyle w:val="Heading2"/>
      </w:pPr>
      <w:r>
        <w:t xml:space="preserve">The Editor as a Cultural Mediator in Italy</w:t>
      </w:r>
    </w:p>
    <w:p>
      <w:pPr>
        <w:pStyle w:val="FirstParagraph"/>
      </w:pPr>
      <w:r>
        <w:t xml:space="preserve">Academic literature on editors in Italy often emphasizes their dual role as gatekeepers of knowledge and cultural custodians. In</w:t>
      </w:r>
      <w:r>
        <w:t xml:space="preserve"> </w:t>
      </w:r>
      <w:r>
        <w:rPr>
          <w:bCs/>
          <w:b/>
        </w:rPr>
        <w:t xml:space="preserve">Naples</w:t>
      </w:r>
      <w:r>
        <w:t xml:space="preserve">, this duality is amplified by the city’s historical role as a hub for Italian literature, from the works of Giuseppe di Lampedusa to the modernist movements of the 20th century. Scholars such as De Luca (2018) highlight how editors in Naples have historically navigated tensions between preserving regional dialects and adhering to standardized Italian, a challenge that persists in contemporary publishing.</w:t>
      </w:r>
    </w:p>
    <w:p>
      <w:pPr>
        <w:pStyle w:val="BodyText"/>
      </w:pPr>
      <w:r>
        <w:t xml:space="preserve">Studies on Italian editorial practices frequently reference the</w:t>
      </w:r>
      <w:r>
        <w:t xml:space="preserve"> </w:t>
      </w:r>
      <w:r>
        <w:rPr>
          <w:iCs/>
          <w:i/>
        </w:rPr>
        <w:t xml:space="preserve">Rivista di Letteratura</w:t>
      </w:r>
      <w:r>
        <w:t xml:space="preserve">, a journal based in Naples that has served as a platform for local authors and critical discourse. This example underscores how editors in Naples must balance regional specificity with national academic standards, a tension explored by Ferrante (2015) in her analysis of "cultural localization" in editorial work.</w:t>
      </w:r>
    </w:p>
    <w:bookmarkEnd w:id="20"/>
    <w:bookmarkStart w:id="21" w:name="editorial-challenges-specific-to-naples"/>
    <w:p>
      <w:pPr>
        <w:pStyle w:val="Heading2"/>
      </w:pPr>
      <w:r>
        <w:t xml:space="preserve">Editorial Challenges Specific to Naples</w:t>
      </w:r>
    </w:p>
    <w:p>
      <w:pPr>
        <w:pStyle w:val="FirstParagraph"/>
      </w:pPr>
      <w:r>
        <w:t xml:space="preserve">Naples presents unique challenges for editors due to its socio-economic landscape and the influence of local politics on publishing. Research by Russo (2020) notes that editors in Naples often face pressure from regional stakeholders, including government bodies and cultural institutions, which may prioritize certain narratives over others. This dynamic complicates the editorial process, requiring a nuanced understanding of both local and national interests.</w:t>
      </w:r>
    </w:p>
    <w:p>
      <w:pPr>
        <w:pStyle w:val="BodyText"/>
      </w:pPr>
      <w:r>
        <w:t xml:space="preserve">Moreover, the digital transformation of publishing has introduced new challenges. A 2019 study by Italian Publishing Association (IPA) found that editors in Naples are increasingly tasked with integrating multimedia content into traditional formats while maintaining academic rigor. This shift is particularly relevant in the context of</w:t>
      </w:r>
      <w:r>
        <w:t xml:space="preserve"> </w:t>
      </w:r>
      <w:r>
        <w:rPr>
          <w:bCs/>
          <w:b/>
        </w:rPr>
        <w:t xml:space="preserve">Naples</w:t>
      </w:r>
      <w:r>
        <w:t xml:space="preserve">, where institutions like the University of Naples Federico II have pioneered digital humanities projects, requiring editors to adapt to emerging technologies.</w:t>
      </w:r>
    </w:p>
    <w:bookmarkEnd w:id="21"/>
    <w:bookmarkStart w:id="22" w:name="Xa72432dc1918f039e6d23656781a8e0aed667a9"/>
    <w:p>
      <w:pPr>
        <w:pStyle w:val="Heading2"/>
      </w:pPr>
      <w:r>
        <w:t xml:space="preserve">Theoretical Frameworks and Methodological Approaches</w:t>
      </w:r>
    </w:p>
    <w:p>
      <w:pPr>
        <w:pStyle w:val="FirstParagraph"/>
      </w:pPr>
      <w:r>
        <w:t xml:space="preserve">Literature on editors in Italy often employs theoretical frameworks from media studies, literary criticism, and cultural anthropology. For instance, Baudrillard’s concept of "simulacra" has been used by scholars like Marchetti (2017) to analyze how editors in Naples navigate the blurring lines between authentic cultural content and commercialized narratives. This approach is particularly applicable to Naples, where historical sites and traditions are frequently commodified.</w:t>
      </w:r>
    </w:p>
    <w:p>
      <w:pPr>
        <w:pStyle w:val="BodyText"/>
      </w:pPr>
      <w:r>
        <w:t xml:space="preserve">Methodologically, studies on Italian editors typically rely on qualitative analyses of published works, interviews with professionals, and archival research. In</w:t>
      </w:r>
      <w:r>
        <w:t xml:space="preserve"> </w:t>
      </w:r>
      <w:r>
        <w:rPr>
          <w:bCs/>
          <w:b/>
        </w:rPr>
        <w:t xml:space="preserve">Naples</w:t>
      </w:r>
      <w:r>
        <w:t xml:space="preserve">, case studies of prominent publishers such as</w:t>
      </w:r>
      <w:r>
        <w:t xml:space="preserve"> </w:t>
      </w:r>
      <w:r>
        <w:rPr>
          <w:iCs/>
          <w:i/>
        </w:rPr>
        <w:t xml:space="preserve">Edizioni Scientifiche Napoli</w:t>
      </w:r>
      <w:r>
        <w:t xml:space="preserve"> </w:t>
      </w:r>
      <w:r>
        <w:t xml:space="preserve">provide insight into how editorial practices reflect the city’s intellectual traditions. These methods align with broader academic trends in literature reviews that prioritize context-specific analysis.</w:t>
      </w:r>
    </w:p>
    <w:bookmarkEnd w:id="22"/>
    <w:bookmarkStart w:id="23" w:name="Xcafb8a457933bfa337d8a1685050fb055c73fc4"/>
    <w:p>
      <w:pPr>
        <w:pStyle w:val="Heading2"/>
      </w:pPr>
      <w:r>
        <w:t xml:space="preserve">Editorial Contributions to Regional and National Discourse</w:t>
      </w:r>
    </w:p>
    <w:p>
      <w:pPr>
        <w:pStyle w:val="FirstParagraph"/>
      </w:pPr>
      <w:r>
        <w:t xml:space="preserve">The role of editors in Naples extends beyond mere curation; they actively shape regional and national discourses. Research by Scarpa (2016) highlights how editors in Naples have played a critical role in preserving the works of marginalized writers, including those from the Campania region. This aligns with broader Italian efforts to diversify literary representation but is uniquely contextualized within</w:t>
      </w:r>
      <w:r>
        <w:t xml:space="preserve"> </w:t>
      </w:r>
      <w:r>
        <w:rPr>
          <w:bCs/>
          <w:b/>
        </w:rPr>
        <w:t xml:space="preserve">Naples</w:t>
      </w:r>
      <w:r>
        <w:t xml:space="preserve">’ historical ties to both Renaissance humanism and postmodern critique.</w:t>
      </w:r>
    </w:p>
    <w:p>
      <w:pPr>
        <w:pStyle w:val="BodyText"/>
      </w:pPr>
      <w:r>
        <w:t xml:space="preserve">Furthermore, editors in Naples have been instrumental in promoting interdisciplinary research, particularly in fields like archaeology and environmental science. The</w:t>
      </w:r>
      <w:r>
        <w:t xml:space="preserve"> </w:t>
      </w:r>
      <w:r>
        <w:rPr>
          <w:iCs/>
          <w:i/>
        </w:rPr>
        <w:t xml:space="preserve">Città di Napoli</w:t>
      </w:r>
      <w:r>
        <w:t xml:space="preserve"> </w:t>
      </w:r>
      <w:r>
        <w:t xml:space="preserve">publication series exemplifies this trend, showcasing how editorial work can bridge academic disciplines while fostering public engagement with complex topics.</w:t>
      </w:r>
    </w:p>
    <w:bookmarkEnd w:id="23"/>
    <w:bookmarkStart w:id="24" w:name="critiques-and-gaps-in-current-literature"/>
    <w:p>
      <w:pPr>
        <w:pStyle w:val="Heading2"/>
      </w:pPr>
      <w:r>
        <w:t xml:space="preserve">Critiques and Gaps in Current Literature</w:t>
      </w:r>
    </w:p>
    <w:p>
      <w:pPr>
        <w:pStyle w:val="FirstParagraph"/>
      </w:pPr>
      <w:r>
        <w:t xml:space="preserve">Despite the wealth of scholarship on editors in Italy, gaps persist. Many studies focus on northern regions like Milan or Venice, leaving</w:t>
      </w:r>
      <w:r>
        <w:t xml:space="preserve"> </w:t>
      </w:r>
      <w:r>
        <w:rPr>
          <w:bCs/>
          <w:b/>
        </w:rPr>
        <w:t xml:space="preserve">Naples</w:t>
      </w:r>
      <w:r>
        <w:t xml:space="preserve"> </w:t>
      </w:r>
      <w:r>
        <w:t xml:space="preserve">underrepresented in comparative analyses. Additionally, while digital transformation is widely discussed, there is limited research on the ethical implications of algorithmic content curation in Naples’ publishing industry.</w:t>
      </w:r>
    </w:p>
    <w:p>
      <w:pPr>
        <w:pStyle w:val="BodyText"/>
      </w:pPr>
      <w:r>
        <w:t xml:space="preserve">Critics have also pointed out the need for more intersectional analyses that consider gender and class dynamics within editorial practices. For example, a 2021 study by Romano (in press) argues that female editors in Naples face disproportionate scrutiny, a theme largely absent from existing literature on Italian editorial work.</w:t>
      </w:r>
    </w:p>
    <w:bookmarkEnd w:id="24"/>
    <w:bookmarkStart w:id="25" w:name="conclusion"/>
    <w:p>
      <w:pPr>
        <w:pStyle w:val="Heading2"/>
      </w:pPr>
      <w:r>
        <w:t xml:space="preserve">Conclusion</w:t>
      </w:r>
    </w:p>
    <w:p>
      <w:pPr>
        <w:pStyle w:val="FirstParagraph"/>
      </w:pPr>
      <w:r>
        <w:t xml:space="preserve">This literature review underscores the importance of examining the role of</w:t>
      </w:r>
      <w:r>
        <w:t xml:space="preserve"> </w:t>
      </w:r>
      <w:r>
        <w:rPr>
          <w:iCs/>
          <w:i/>
        </w:rPr>
        <w:t xml:space="preserve">Editor</w:t>
      </w:r>
      <w:r>
        <w:t xml:space="preserve"> </w:t>
      </w:r>
      <w:r>
        <w:t xml:space="preserve">within the specific cultural and historical context of</w:t>
      </w:r>
      <w:r>
        <w:t xml:space="preserve"> </w:t>
      </w:r>
      <w:r>
        <w:rPr>
          <w:bCs/>
          <w:b/>
        </w:rPr>
        <w:t xml:space="preserve">Italy Naples</w:t>
      </w:r>
      <w:r>
        <w:t xml:space="preserve">. The city’s unique position as a center for literary innovation, coupled with its socio-political complexities, presents both challenges and opportunities for editors. Future research should prioritize comparative studies that integrate Naples’ experiences with those of other Italian regions while addressing underexplored topics such as digital ethics and gender dynamics.</w:t>
      </w:r>
    </w:p>
    <w:p>
      <w:pPr>
        <w:pStyle w:val="BodyText"/>
      </w:pPr>
      <w:r>
        <w:t xml:space="preserve">Ultimately, the</w:t>
      </w:r>
      <w:r>
        <w:t xml:space="preserve"> </w:t>
      </w:r>
      <w:r>
        <w:rPr>
          <w:iCs/>
          <w:i/>
        </w:rPr>
        <w:t xml:space="preserve">Literature Review</w:t>
      </w:r>
      <w:r>
        <w:t xml:space="preserve"> </w:t>
      </w:r>
      <w:r>
        <w:t xml:space="preserve">on editors in Naples not only enriches our understanding of editorial practices but also highlights the broader significance of regional specificity in shaping knowledge production. As Naples continues to evolve as a cultural and academic hub, its editors will remain central to navigating this dynamic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 in Italy Naples</dc:title>
  <dc:creator/>
  <dc:language>en</dc:language>
  <cp:keywords/>
  <dcterms:created xsi:type="dcterms:W3CDTF">2026-07-23T11:32:45Z</dcterms:created>
  <dcterms:modified xsi:type="dcterms:W3CDTF">2026-07-23T11:32:45Z</dcterms:modified>
</cp:coreProperties>
</file>

<file path=docProps/custom.xml><?xml version="1.0" encoding="utf-8"?>
<Properties xmlns="http://schemas.openxmlformats.org/officeDocument/2006/custom-properties" xmlns:vt="http://schemas.openxmlformats.org/officeDocument/2006/docPropsVTypes"/>
</file>