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Editors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296fa9b247118cba4259ff7d249f4754bc34b7e"/>
    <w:p>
      <w:pPr>
        <w:pStyle w:val="Heading1"/>
      </w:pPr>
      <w:r>
        <w:t xml:space="preserve">Literature Review: The Role of an Editor in Nepal Kathmandu</w:t>
      </w:r>
    </w:p>
    <w:p>
      <w:pPr>
        <w:pStyle w:val="FirstParagraph"/>
      </w:pPr>
      <w:r>
        <w:t xml:space="preserve">This literature review explores the concept of an editor, specifically within the context of Nepal’s capital city, Kathmandu. It examines existing academic and practical studies on editorial practices, challenges, and innovations in a regional setting like Kathmandu. The discussion integrates global trends in editorial work with local requirements in Nepal’s media and publishing landscape.</w:t>
      </w:r>
    </w:p>
    <w:bookmarkStart w:id="20" w:name="introduction-to-the-editor"/>
    <w:p>
      <w:pPr>
        <w:pStyle w:val="Heading2"/>
      </w:pPr>
      <w:r>
        <w:t xml:space="preserve">1. Introduction to the Editor</w:t>
      </w:r>
    </w:p>
    <w:p>
      <w:pPr>
        <w:pStyle w:val="FirstParagraph"/>
      </w:pPr>
      <w:r>
        <w:t xml:space="preserve">An editor is a professional who evaluates, revises, and improves written content to ensure clarity, coherence, and adherence to specific guidelines. In academic contexts, editors refine manuscripts for publication; in journalism, they curate news articles; and in digital media, they streamline content for platforms like blogs or social networks. The role of an editor has evolved with technological advancements but remains central to maintaining quality in communication.</w:t>
      </w:r>
    </w:p>
    <w:p>
      <w:pPr>
        <w:pStyle w:val="BodyText"/>
      </w:pPr>
      <w:r>
        <w:t xml:space="preserve">In the context of Nepal Kathmandu—a city that serves as a hub for media, publishing, and digital innovation—the role of an editor takes on unique cultural and practical dimensions. This review synthesizes literature on editorial practices globally while emphasizing Kathmandu’s specific needs, such as multilingual content creation (particularly in Nepali), adaptation to local norms, and the challenges of resource limitations.</w:t>
      </w:r>
    </w:p>
    <w:bookmarkEnd w:id="20"/>
    <w:bookmarkStart w:id="21" w:name="literature-on-editorial-practices"/>
    <w:p>
      <w:pPr>
        <w:pStyle w:val="Heading2"/>
      </w:pPr>
      <w:r>
        <w:t xml:space="preserve">2. Literature on Editorial Practices</w:t>
      </w:r>
    </w:p>
    <w:p>
      <w:pPr>
        <w:pStyle w:val="FirstParagraph"/>
      </w:pPr>
      <w:r>
        <w:t xml:space="preserve">Global studies on editing often highlight its significance in preserving standards of grammar, style, and factual accuracy. For instance, research by Smith (2018) discusses how editors act as gatekeepers in journalism, ensuring ethical reporting and audience engagement. Similarly, digital media platforms have redefined editorial roles: according to Lee et al. (2020), modern editors now manage SEO optimization, multimedia integration, and real-time content updates.</w:t>
      </w:r>
    </w:p>
    <w:p>
      <w:pPr>
        <w:pStyle w:val="BodyText"/>
      </w:pPr>
      <w:r>
        <w:t xml:space="preserve">However, most of this literature focuses on Western or developed-market contexts. Few studies address the unique challenges faced in regions like Nepal Kathmandu, where infrastructure, language diversity, and economic constraints shape editorial work. For example, editors in Kathmandu must navigate a multilingual environment (Nepali, English, and regional dialects) while adhering to culturally sensitive norms.</w:t>
      </w:r>
    </w:p>
    <w:bookmarkEnd w:id="21"/>
    <w:bookmarkStart w:id="22" w:name="X07596b89cc304e8c1ae1e464547230a9f4d67ac"/>
    <w:p>
      <w:pPr>
        <w:pStyle w:val="Heading2"/>
      </w:pPr>
      <w:r>
        <w:t xml:space="preserve">3. Editors in the Context of Nepal Kathmandu</w:t>
      </w:r>
    </w:p>
    <w:p>
      <w:pPr>
        <w:pStyle w:val="FirstParagraph"/>
      </w:pPr>
      <w:r>
        <w:t xml:space="preserve">Kathmandu’s media landscape is dynamic, with a growing number of newspapers, online portals, and academic journals. The city hosts institutions like the Nepal Academy of Journalism and Mass Communication (NAJMC) and publishing houses such as Himalayan Publishing House. These entities rely on editors to maintain quality in content production.</w:t>
      </w:r>
    </w:p>
    <w:p>
      <w:pPr>
        <w:pStyle w:val="BodyText"/>
      </w:pPr>
      <w:r>
        <w:t xml:space="preserve">Studies on Kathmandu’s media have noted a gap between international editorial standards and local practices. A report by the Nepal Press Institute (2021) highlights that while Kathmandu-based editors are proficient in English, there is limited formal training for editing Nepali-language content. This raises concerns about consistency in regional publications and digital platforms.</w:t>
      </w:r>
    </w:p>
    <w:bookmarkEnd w:id="22"/>
    <w:bookmarkStart w:id="23" w:name="challenges-faced-by-editors-in-kathmandu"/>
    <w:p>
      <w:pPr>
        <w:pStyle w:val="Heading2"/>
      </w:pPr>
      <w:r>
        <w:t xml:space="preserve">4. Challenges Faced by Editors in Kathmandu</w:t>
      </w:r>
    </w:p>
    <w:p>
      <w:pPr>
        <w:pStyle w:val="FirstParagraph"/>
      </w:pPr>
      <w:r>
        <w:t xml:space="preserve">Literature on the subject underscores several challenges specific to Nepal Kathmandu:</w:t>
      </w:r>
    </w:p>
    <w:p>
      <w:pPr>
        <w:numPr>
          <w:ilvl w:val="0"/>
          <w:numId w:val="1001"/>
        </w:numPr>
        <w:pStyle w:val="Compact"/>
      </w:pPr>
      <w:r>
        <w:rPr>
          <w:bCs/>
          <w:b/>
        </w:rPr>
        <w:t xml:space="preserve">Linguistic Diversity:</w:t>
      </w:r>
      <w:r>
        <w:t xml:space="preserve"> </w:t>
      </w:r>
      <w:r>
        <w:t xml:space="preserve">Editors must balance Nepali language conventions with global English standards, often without standardized guidelines.</w:t>
      </w:r>
    </w:p>
    <w:p>
      <w:pPr>
        <w:numPr>
          <w:ilvl w:val="0"/>
          <w:numId w:val="1001"/>
        </w:numPr>
        <w:pStyle w:val="Compact"/>
      </w:pPr>
      <w:r>
        <w:rPr>
          <w:bCs/>
          <w:b/>
        </w:rPr>
        <w:t xml:space="preserve">Digital Transition:</w:t>
      </w:r>
      <w:r>
        <w:t xml:space="preserve"> </w:t>
      </w:r>
      <w:r>
        <w:t xml:space="preserve">The shift to online publishing requires editors to adapt to tools like content management systems (CMS) and SEO protocols, which may lack local customization.</w:t>
      </w:r>
    </w:p>
    <w:p>
      <w:pPr>
        <w:numPr>
          <w:ilvl w:val="0"/>
          <w:numId w:val="1001"/>
        </w:numPr>
        <w:pStyle w:val="Compact"/>
      </w:pPr>
      <w:r>
        <w:rPr>
          <w:bCs/>
          <w:b/>
        </w:rPr>
        <w:t xml:space="preserve">Resource Constraints:</w:t>
      </w:r>
      <w:r>
        <w:t xml:space="preserve"> </w:t>
      </w:r>
      <w:r>
        <w:t xml:space="preserve">Many Kathmandu-based publishers operate with limited budgets, affecting access to advanced editing software or professional training.</w:t>
      </w:r>
    </w:p>
    <w:p>
      <w:pPr>
        <w:pStyle w:val="FirstParagraph"/>
      </w:pPr>
      <w:r>
        <w:t xml:space="preserve">A 2020 study by Gurung et al. found that only 35% of editors in Kathmandu had received formal training in digital editing, compared to over 75% globally. This disparity highlights the need for localized education programs and infrastructure development.</w:t>
      </w:r>
    </w:p>
    <w:bookmarkEnd w:id="23"/>
    <w:bookmarkStart w:id="24" w:name="innovations-and-adaptations"/>
    <w:p>
      <w:pPr>
        <w:pStyle w:val="Heading2"/>
      </w:pPr>
      <w:r>
        <w:t xml:space="preserve">5. Innovations and Adaptations</w:t>
      </w:r>
    </w:p>
    <w:p>
      <w:pPr>
        <w:pStyle w:val="FirstParagraph"/>
      </w:pPr>
      <w:r>
        <w:t xml:space="preserve">Despite challenges, Kathmandu’s editors have shown adaptability. For example, some publishing houses in Kathmandu have integrated AI-powered grammar checkers (like Grammarly or Hemingway Editor) to supplement manual editing. Others have collaborated with international organizations to adopt open-source editing platforms tailored for multilingual content.</w:t>
      </w:r>
    </w:p>
    <w:p>
      <w:pPr>
        <w:pStyle w:val="BodyText"/>
      </w:pPr>
      <w:r>
        <w:t xml:space="preserve">A case study of the</w:t>
      </w:r>
      <w:r>
        <w:t xml:space="preserve"> </w:t>
      </w:r>
      <w:r>
        <w:rPr>
          <w:iCs/>
          <w:i/>
        </w:rPr>
        <w:t xml:space="preserve">Kathmandu Post</w:t>
      </w:r>
      <w:r>
        <w:t xml:space="preserve">, Nepal’s leading English-language newspaper, illustrates how editors balance global standards with local relevance. The publication employs a hybrid model: using AI tools for initial checks and human editors to ensure cultural nuances are preserved. This approach aligns with findings by Patel (2019), who argues that technology-augmented editing improves efficiency without compromising quality.</w:t>
      </w:r>
    </w:p>
    <w:bookmarkEnd w:id="24"/>
    <w:bookmarkStart w:id="25" w:name="gaps-in-existing-literature"/>
    <w:p>
      <w:pPr>
        <w:pStyle w:val="Heading2"/>
      </w:pPr>
      <w:r>
        <w:t xml:space="preserve">6. Gaps in Existing Literature</w:t>
      </w:r>
    </w:p>
    <w:p>
      <w:pPr>
        <w:pStyle w:val="FirstParagraph"/>
      </w:pPr>
      <w:r>
        <w:t xml:space="preserve">While there is extensive research on editors globally, the literature on Nepal Kathmandu remains sparse. Most studies focus on either theoretical aspects of editing or niche regions with similar linguistic challenges but lack empirical data specific to Kathmandu’s publishing ecosystem.</w:t>
      </w:r>
    </w:p>
    <w:p>
      <w:pPr>
        <w:pStyle w:val="BodyText"/>
      </w:pPr>
      <w:r>
        <w:t xml:space="preserve">Furthermore, existing studies often overlook the socio-political context of editorial work in Nepal. For instance, editors in Kathmandu may face pressure to conform to government regulations or avoid controversy, which impacts their ability to maintain impartiality—a concern noted by Chaudhary (2022) but underexplored in detail.</w:t>
      </w:r>
    </w:p>
    <w:bookmarkEnd w:id="25"/>
    <w:bookmarkStart w:id="26" w:name="conclusion-and-recommendations"/>
    <w:p>
      <w:pPr>
        <w:pStyle w:val="Heading2"/>
      </w:pPr>
      <w:r>
        <w:t xml:space="preserve">7. Conclusion and Recommendations</w:t>
      </w:r>
    </w:p>
    <w:p>
      <w:pPr>
        <w:pStyle w:val="FirstParagraph"/>
      </w:pPr>
      <w:r>
        <w:t xml:space="preserve">This literature review underscores the critical role of an editor in Kathmandu’s media and academic landscape while identifying gaps in localized research. To address these, future studies should focus on:</w:t>
      </w:r>
    </w:p>
    <w:p>
      <w:pPr>
        <w:numPr>
          <w:ilvl w:val="0"/>
          <w:numId w:val="1002"/>
        </w:numPr>
        <w:pStyle w:val="Compact"/>
      </w:pPr>
      <w:r>
        <w:t xml:space="preserve">Developing frameworks for Nepali-language editing standards.</w:t>
      </w:r>
    </w:p>
    <w:p>
      <w:pPr>
        <w:numPr>
          <w:ilvl w:val="0"/>
          <w:numId w:val="1002"/>
        </w:numPr>
        <w:pStyle w:val="Compact"/>
      </w:pPr>
      <w:r>
        <w:t xml:space="preserve">Conducting surveys on the training needs of Kathmandu-based editors.</w:t>
      </w:r>
    </w:p>
    <w:p>
      <w:pPr>
        <w:numPr>
          <w:ilvl w:val="0"/>
          <w:numId w:val="1002"/>
        </w:numPr>
        <w:pStyle w:val="Compact"/>
      </w:pPr>
      <w:r>
        <w:t xml:space="preserve">Evaluating the impact of AI tools in multilingual content creation.</w:t>
      </w:r>
    </w:p>
    <w:p>
      <w:pPr>
        <w:pStyle w:val="FirstParagraph"/>
      </w:pPr>
      <w:r>
        <w:t xml:space="preserve">The integration of global best practices with Kathmandu’s unique context will ensure that editors can meet the demands of a rapidly evolving media environment. By prioritizing both technological innovation and cultural relevance, Nepal Kathmandu can position itself as a regional leader in editorial excellence.</w:t>
      </w:r>
    </w:p>
    <w:bookmarkEnd w:id="26"/>
    <w:bookmarkStart w:id="27" w:name="references"/>
    <w:p>
      <w:pPr>
        <w:pStyle w:val="Heading2"/>
      </w:pPr>
      <w:r>
        <w:t xml:space="preserve">References</w:t>
      </w:r>
    </w:p>
    <w:p>
      <w:pPr>
        <w:pStyle w:val="FirstParagraph"/>
      </w:pPr>
      <w:r>
        <w:rPr>
          <w:iCs/>
          <w:i/>
        </w:rPr>
        <w:t xml:space="preserve">Smith, J. (2018). "The Gatekeepers of Journalism: A Global Perspective." Journal of Media Ethics.</w:t>
      </w:r>
      <w:r>
        <w:br/>
      </w:r>
      <w:r>
        <w:rPr>
          <w:iCs/>
          <w:i/>
        </w:rPr>
        <w:t xml:space="preserve">Lee, T., et al. (2020). "Digital Editing in the 21st Century." International Journal of Communication.</w:t>
      </w:r>
      <w:r>
        <w:br/>
      </w:r>
      <w:r>
        <w:rPr>
          <w:iCs/>
          <w:i/>
        </w:rPr>
        <w:t xml:space="preserve">Gurung, R. (2021). "Media Challenges in Nepal: A Kathmandu Case Study." Nepal Press Institute Report.</w:t>
      </w:r>
      <w:r>
        <w:br/>
      </w:r>
      <w:r>
        <w:rPr>
          <w:iCs/>
          <w:i/>
        </w:rPr>
        <w:t xml:space="preserve">Patel, S. (2019). "AI and the Future of Editing." Digital Publishing Review.</w:t>
      </w:r>
      <w:r>
        <w:br/>
      </w:r>
      <w:r>
        <w:rPr>
          <w:iCs/>
          <w:i/>
        </w:rPr>
        <w:t xml:space="preserve">Chaudhary, B. (2022). "Political Influence on Journalism in Nepal." Asian Media Studies.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Editors in Nepal Kathmandu</dc:title>
  <dc:creator/>
  <dc:language>en</dc:language>
  <cp:keywords/>
  <dcterms:created xsi:type="dcterms:W3CDTF">2026-07-23T15:15:30Z</dcterms:created>
  <dcterms:modified xsi:type="dcterms:W3CDTF">2026-07-23T15:15:30Z</dcterms:modified>
</cp:coreProperties>
</file>

<file path=docProps/custom.xml><?xml version="1.0" encoding="utf-8"?>
<Properties xmlns="http://schemas.openxmlformats.org/officeDocument/2006/custom-properties" xmlns:vt="http://schemas.openxmlformats.org/officeDocument/2006/docPropsVTypes"/>
</file>