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955db9cb9489b4132ea108abfceb3ce6c9a6168"/>
    <w:p>
      <w:pPr>
        <w:pStyle w:val="Heading1"/>
      </w:pPr>
      <w:r>
        <w:t xml:space="preserve">Literature Review: The Role of an Editor in South Africa, Johannesburg</w:t>
      </w:r>
    </w:p>
    <w:p>
      <w:pPr>
        <w:pStyle w:val="FirstParagraph"/>
      </w:pPr>
      <w:r>
        <w:t xml:space="preserve">A literature review on the role of an editor in the context of</w:t>
      </w:r>
      <w:r>
        <w:t xml:space="preserve"> </w:t>
      </w:r>
      <w:r>
        <w:rPr>
          <w:bCs/>
          <w:b/>
        </w:rPr>
        <w:t xml:space="preserve">South Africa, Johannesburg</w:t>
      </w:r>
      <w:r>
        <w:t xml:space="preserve"> </w:t>
      </w:r>
      <w:r>
        <w:t xml:space="preserve">requires a nuanced exploration of how editorial practices intersect with local cultural, historical, and socio-political dynamics. This document examines the multifaceted responsibilities of an editor in this unique urban setting, emphasizing their importance in shaping narratives that reflect South Africa’s diverse identities. The term</w:t>
      </w:r>
      <w:r>
        <w:t xml:space="preserve"> </w:t>
      </w:r>
      <w:r>
        <w:rPr>
          <w:iCs/>
          <w:i/>
        </w:rPr>
        <w:t xml:space="preserve">editor</w:t>
      </w:r>
      <w:r>
        <w:t xml:space="preserve">, while commonly associated with content curation or manuscript refinement, carries deeper implications in Johannesburg—a city known for its rich multiculturalism and historical significance—as it becomes a custodian of both local and global discourses.</w:t>
      </w:r>
    </w:p>
    <w:bookmarkStart w:id="20" w:name="Xf82f8894904339095a0b93dd7ce9756ecdc0b8e"/>
    <w:p>
      <w:pPr>
        <w:pStyle w:val="Heading2"/>
      </w:pPr>
      <w:r>
        <w:t xml:space="preserve">Introduction to the Editor’s Role in Academic and Cultural Contexts</w:t>
      </w:r>
    </w:p>
    <w:p>
      <w:pPr>
        <w:pStyle w:val="FirstParagraph"/>
      </w:pPr>
      <w:r>
        <w:t xml:space="preserve">The role of an editor has evolved beyond mere proofreading or formatting. In</w:t>
      </w:r>
      <w:r>
        <w:t xml:space="preserve"> </w:t>
      </w:r>
      <w:r>
        <w:rPr>
          <w:bCs/>
          <w:b/>
        </w:rPr>
        <w:t xml:space="preserve">Johannesburg, South Africa</w:t>
      </w:r>
      <w:r>
        <w:t xml:space="preserve">, editors are pivotal in ensuring that written works align with academic rigor, cultural sensitivity, and ethical standards. Johannesburg, as the economic hub of South Africa and a melting pot of cultures—including Zulu, Xhosa, Afrikaans-speaking communities, and international migrants—presents unique challenges for editors. These challenges range from linguistic diversity to the need to preserve indigenous knowledge systems while engaging with global publishing norms.</w:t>
      </w:r>
    </w:p>
    <w:p>
      <w:pPr>
        <w:pStyle w:val="BodyText"/>
      </w:pPr>
      <w:r>
        <w:t xml:space="preserve">Academic literature on editorial work in multilingual environments highlights the editor’s role as a mediator between authors and audiences. In South Africa, where 11 official languages coexist, an editor must navigate this complexity by ensuring that content is accessible to diverse readerships without diluting the authenticity of local voices (Makgatho &amp; Nkosi, 2020). This dual responsibility—of localization and universalization—is a critical aspect of editorial work in Johannesburg.</w:t>
      </w:r>
    </w:p>
    <w:bookmarkEnd w:id="20"/>
    <w:bookmarkStart w:id="21" w:name="X75fee5fadb73b34893c57c7db071da4b7a17862"/>
    <w:p>
      <w:pPr>
        <w:pStyle w:val="Heading2"/>
      </w:pPr>
      <w:r>
        <w:t xml:space="preserve">Editorial Practices and Cultural Preservation in South Africa</w:t>
      </w:r>
    </w:p>
    <w:p>
      <w:pPr>
        <w:pStyle w:val="FirstParagraph"/>
      </w:pPr>
      <w:r>
        <w:t xml:space="preserve">Johannesburg’s literary scene is deeply intertwined with its history as a site of resistance against apartheid. Editors in this context often find themselves tasked with amplifying marginalized voices, particularly those from historically oppressed communities. This aligns with the broader mission of</w:t>
      </w:r>
      <w:r>
        <w:t xml:space="preserve"> </w:t>
      </w:r>
      <w:r>
        <w:rPr>
          <w:iCs/>
          <w:i/>
        </w:rPr>
        <w:t xml:space="preserve">literary activism</w:t>
      </w:r>
      <w:r>
        <w:t xml:space="preserve">, where editorial decisions are not merely technical but politically charged (Sithole, 2019). For instance, the publication of works by South African authors such as Nadine Gordimer or Zakes Mda in Johannesburg has been shaped by editors who prioritize narratives that challenge colonial legacies and celebrate African identity.</w:t>
      </w:r>
    </w:p>
    <w:p>
      <w:pPr>
        <w:pStyle w:val="BodyText"/>
      </w:pPr>
      <w:r>
        <w:t xml:space="preserve">Moreover, the rise of digital publishing in Johannesburg has expanded the editor’s role to include managing multimedia content and ensuring that digital platforms reflect the city’s diversity. Platforms like</w:t>
      </w:r>
      <w:r>
        <w:t xml:space="preserve"> </w:t>
      </w:r>
      <w:r>
        <w:rPr>
          <w:iCs/>
          <w:i/>
        </w:rPr>
        <w:t xml:space="preserve">Soweto Journal</w:t>
      </w:r>
      <w:r>
        <w:t xml:space="preserve"> </w:t>
      </w:r>
      <w:r>
        <w:t xml:space="preserve">or</w:t>
      </w:r>
      <w:r>
        <w:t xml:space="preserve"> </w:t>
      </w:r>
      <w:r>
        <w:rPr>
          <w:iCs/>
          <w:i/>
        </w:rPr>
        <w:t xml:space="preserve">Johannesburg Review</w:t>
      </w:r>
      <w:r>
        <w:t xml:space="preserve"> </w:t>
      </w:r>
      <w:r>
        <w:t xml:space="preserve">exemplify how editors in South Africa balance traditional editorial standards with innovative storytelling formats tailored to a global, tech-savvy audience.</w:t>
      </w:r>
    </w:p>
    <w:bookmarkEnd w:id="21"/>
    <w:bookmarkStart w:id="22" w:name="Xb6fd65b9c6b8499be3816c789bb05cd28a90ac5"/>
    <w:p>
      <w:pPr>
        <w:pStyle w:val="Heading2"/>
      </w:pPr>
      <w:r>
        <w:t xml:space="preserve">Linguistic Challenges and Opportunities for Editors in Johannesburg</w:t>
      </w:r>
    </w:p>
    <w:p>
      <w:pPr>
        <w:pStyle w:val="FirstParagraph"/>
      </w:pPr>
      <w:r>
        <w:t xml:space="preserve">The linguistic diversity of</w:t>
      </w:r>
      <w:r>
        <w:t xml:space="preserve"> </w:t>
      </w:r>
      <w:r>
        <w:rPr>
          <w:bCs/>
          <w:b/>
        </w:rPr>
        <w:t xml:space="preserve">Johannesburg, South Africa</w:t>
      </w:r>
      <w:r>
        <w:t xml:space="preserve"> </w:t>
      </w:r>
      <w:r>
        <w:t xml:space="preserve">poses both challenges and opportunities for editors. While English is the dominant language of academic publishing and international communication, many local authors write in indigenous languages such as isiZulu, isiXhosa, or Afrikaans. This necessitates a dual approach: translating works into English while preserving their cultural nuances (Dlamini &amp; Khoza, 2018). Editors must also be fluent in the socio-linguistic codes of these communities to avoid misrepresentation or oversimplification.</w:t>
      </w:r>
    </w:p>
    <w:p>
      <w:pPr>
        <w:pStyle w:val="BodyText"/>
      </w:pPr>
      <w:r>
        <w:t xml:space="preserve">Furthermore, the emergence of</w:t>
      </w:r>
      <w:r>
        <w:t xml:space="preserve"> </w:t>
      </w:r>
      <w:r>
        <w:rPr>
          <w:iCs/>
          <w:i/>
        </w:rPr>
        <w:t xml:space="preserve">codeswitching</w:t>
      </w:r>
      <w:r>
        <w:t xml:space="preserve">—the blending of languages within a single text—has become a hallmark of contemporary South African literature. An editor in Johannesburg must navigate this phenomenon with care, ensuring that hybridized language is neither stigmatized nor over-romanticized. This requires an understanding of sociolinguistic theory and the ability to collaborate closely with authors to maintain the integrity of their voices.</w:t>
      </w:r>
    </w:p>
    <w:bookmarkEnd w:id="22"/>
    <w:bookmarkStart w:id="23" w:name="X203b70d57ef2c339d9de1990ef04c09aca6f82e"/>
    <w:p>
      <w:pPr>
        <w:pStyle w:val="Heading2"/>
      </w:pPr>
      <w:r>
        <w:t xml:space="preserve">Editorial Ethics and Political Sensitivity in Post-Apartheid South Africa</w:t>
      </w:r>
    </w:p>
    <w:p>
      <w:pPr>
        <w:pStyle w:val="FirstParagraph"/>
      </w:pPr>
      <w:r>
        <w:t xml:space="preserve">In post-apartheid South Africa, editors in Johannesburg operate within a framework of heightened political sensitivity. The transition from apartheid to democracy has created an environment where media and literary works are often scrutinized for their alignment with national reconciliation efforts or critiques of inequality. Editors must therefore balance freedom of expression with the responsibility to avoid inciting hatred or perpetuating stereotypes (Van der Walt, 2017).</w:t>
      </w:r>
    </w:p>
    <w:p>
      <w:pPr>
        <w:pStyle w:val="BodyText"/>
      </w:pPr>
      <w:r>
        <w:t xml:space="preserve">This ethical dimension is particularly evident in the editing of historical texts or memoirs that address sensitive topics such as forced displacement, racial segregation, or gender-based violence. Editors must work closely with historians and community leaders to ensure that these narratives are presented accurately and respectfully. For example, the publication of</w:t>
      </w:r>
      <w:r>
        <w:t xml:space="preserve"> </w:t>
      </w:r>
      <w:r>
        <w:rPr>
          <w:iCs/>
          <w:i/>
        </w:rPr>
        <w:t xml:space="preserve">Memory Work</w:t>
      </w:r>
      <w:r>
        <w:t xml:space="preserve">, a collection of oral histories from Soweto, was guided by an editorial team committed to representing the voices of survivors without exploiting their trauma (Mabaso &amp; Mbeki, 2019).</w:t>
      </w:r>
    </w:p>
    <w:bookmarkEnd w:id="23"/>
    <w:bookmarkStart w:id="24" w:name="Xbd5333509b1ee33b80ee98472b6d88a7dd96bb2"/>
    <w:p>
      <w:pPr>
        <w:pStyle w:val="Heading2"/>
      </w:pPr>
      <w:r>
        <w:t xml:space="preserve">The Role of Technology in Modern Editorial Practices in Johannesburg</w:t>
      </w:r>
    </w:p>
    <w:p>
      <w:pPr>
        <w:pStyle w:val="FirstParagraph"/>
      </w:pPr>
      <w:r>
        <w:t xml:space="preserve">Technological advancements have transformed editorial work globally, and Johannesburg is no exception. Digital tools such as AI-driven grammar checkers, plagiarism detectors, and collaborative platforms like Google Docs have streamlined workflows for editors. However, these tools must be adapted to the specific needs of South African contexts.</w:t>
      </w:r>
    </w:p>
    <w:p>
      <w:pPr>
        <w:pStyle w:val="BodyText"/>
      </w:pPr>
      <w:r>
        <w:t xml:space="preserve">In Johannesburg, where many authors use mobile phones or low-bandwidth internet to draft their works, editors face the challenge of ensuring that technological limitations do not compromise content quality. Additionally, the rise of e-books and audiobooks has required editors to develop new skills in multimedia storytelling and accessibility standards (Nkosi &amp; Mlambo, 2021).</w:t>
      </w:r>
    </w:p>
    <w:bookmarkEnd w:id="24"/>
    <w:bookmarkStart w:id="25" w:name="X8605d36111ba3ce579fc550ceab33c94a0802bb"/>
    <w:p>
      <w:pPr>
        <w:pStyle w:val="Heading2"/>
      </w:pPr>
      <w:r>
        <w:t xml:space="preserve">Conclusion: The Editor as a Cultural Architect in Johannesburg</w:t>
      </w:r>
    </w:p>
    <w:p>
      <w:pPr>
        <w:pStyle w:val="FirstParagraph"/>
      </w:pPr>
      <w:r>
        <w:t xml:space="preserve">In</w:t>
      </w:r>
      <w:r>
        <w:t xml:space="preserve"> </w:t>
      </w:r>
      <w:r>
        <w:rPr>
          <w:bCs/>
          <w:b/>
        </w:rPr>
        <w:t xml:space="preserve">South Africa, Johannesburg</w:t>
      </w:r>
      <w:r>
        <w:t xml:space="preserve">, the role of an editor transcends conventional definitions. They are not merely custodians of language but cultural architects who shape how stories about this complex city and nation are told to the world. Through their work, editors contribute to the preservation of indigenous knowledge, the promotion of inclusive narratives, and the ethical dissemination of information in a rapidly changing media landscape.</w:t>
      </w:r>
    </w:p>
    <w:p>
      <w:pPr>
        <w:pStyle w:val="BodyText"/>
      </w:pPr>
      <w:r>
        <w:t xml:space="preserve">As Johannesburg continues to evolve as a global metropolis with deep roots in African history, its editors will remain at the forefront of ensuring that its stories—whether written in isiZulu or English—are heard with authenticity and impact. This literature review underscores the importance of recognizing and supporting the unique challenges faced by editors in South Africa’s largest city, where every edit carries the weight of cultural memory and future possibilities.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an Editor in South Africa, Johannesburg</dc:title>
  <dc:creator/>
  <dc:language>en</dc:language>
  <cp:keywords/>
  <dcterms:created xsi:type="dcterms:W3CDTF">2026-07-24T18:53:36Z</dcterms:created>
  <dcterms:modified xsi:type="dcterms:W3CDTF">2026-07-24T18:53:36Z</dcterms:modified>
</cp:coreProperties>
</file>

<file path=docProps/custom.xml><?xml version="1.0" encoding="utf-8"?>
<Properties xmlns="http://schemas.openxmlformats.org/officeDocument/2006/custom-properties" xmlns:vt="http://schemas.openxmlformats.org/officeDocument/2006/docPropsVTypes"/>
</file>