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5341d04c8a2bd300aeec2b5aadbee84a5424dbe"/>
    <w:p>
      <w:pPr>
        <w:pStyle w:val="Heading1"/>
      </w:pPr>
      <w:r>
        <w:t xml:space="preserve">Literature Review: The Role of Editor in Spain, Barcelona</w:t>
      </w:r>
    </w:p>
    <w:p>
      <w:pPr>
        <w:pStyle w:val="FirstParagraph"/>
      </w:pPr>
      <w:r>
        <w:rPr>
          <w:bCs/>
          <w:b/>
        </w:rPr>
        <w:t xml:space="preserve">Introduction:</w:t>
      </w:r>
    </w:p>
    <w:p>
      <w:pPr>
        <w:pStyle w:val="BodyText"/>
      </w:pPr>
      <w:r>
        <w:t xml:space="preserve">The role of an editor has long been a cornerstone of literary and academic scholarship, serving as both a gatekeeper and a facilitator of intellectual discourse. In the context of Spain, particularly in the vibrant cultural hub of Barcelona, this role takes on additional layers of significance due to the city’s unique historical, linguistic, and socio-political landscape. This literature review explores the evolution and impact of editors in Barcelona’s literary ecosystem, emphasizing their contributions to Catalan culture, Spanish-language publishing traditions, and contemporary globalized media trends.</w:t>
      </w:r>
    </w:p>
    <w:bookmarkStart w:id="20" w:name="X5c358264a2e99f4b96ffe07e7f8ce72176a311a"/>
    <w:p>
      <w:pPr>
        <w:pStyle w:val="Heading2"/>
      </w:pPr>
      <w:r>
        <w:t xml:space="preserve">Historical Context: Editors as Cultural Stewards</w:t>
      </w:r>
    </w:p>
    <w:p>
      <w:pPr>
        <w:pStyle w:val="FirstParagraph"/>
      </w:pPr>
      <w:r>
        <w:t xml:space="preserve">Barcelona has a rich history of literary innovation, deeply intertwined with the evolution of the Catalan language and identity. During the 19th and early 20th centuries, editors in Barcelona played a pivotal role in preserving and promoting Catalan literature during periods of political suppression under Spanish centralist rule. Figures like</w:t>
      </w:r>
      <w:r>
        <w:t xml:space="preserve"> </w:t>
      </w:r>
      <w:r>
        <w:rPr>
          <w:iCs/>
          <w:i/>
        </w:rPr>
        <w:t xml:space="preserve">Joan Vinyoli</w:t>
      </w:r>
      <w:r>
        <w:t xml:space="preserve"> </w:t>
      </w:r>
      <w:r>
        <w:t xml:space="preserve">(1873–1958), a renowned Catalan literary critic and editor, exemplified this role by curating works that balanced regional identity with broader European literary movements. His editorial work in journals such as</w:t>
      </w:r>
      <w:r>
        <w:t xml:space="preserve"> </w:t>
      </w:r>
      <w:r>
        <w:rPr>
          <w:iCs/>
          <w:i/>
        </w:rPr>
        <w:t xml:space="preserve">Catalunya</w:t>
      </w:r>
      <w:r>
        <w:t xml:space="preserve"> </w:t>
      </w:r>
      <w:r>
        <w:t xml:space="preserve">helped establish a distinct Catalan voice within the Spanish literary canon.</w:t>
      </w:r>
    </w:p>
    <w:p>
      <w:pPr>
        <w:pStyle w:val="BodyText"/>
      </w:pPr>
      <w:r>
        <w:t xml:space="preserve">Similarly, the modernist movement in Barcelona, epitomized by authors like</w:t>
      </w:r>
      <w:r>
        <w:t xml:space="preserve"> </w:t>
      </w:r>
      <w:r>
        <w:rPr>
          <w:iCs/>
          <w:i/>
        </w:rPr>
        <w:t xml:space="preserve">Jordi Soler</w:t>
      </w:r>
      <w:r>
        <w:t xml:space="preserve"> </w:t>
      </w:r>
      <w:r>
        <w:t xml:space="preserve">and</w:t>
      </w:r>
      <w:r>
        <w:t xml:space="preserve"> </w:t>
      </w:r>
      <w:r>
        <w:rPr>
          <w:iCs/>
          <w:i/>
        </w:rPr>
        <w:t xml:space="preserve">Pere Gimferrer</w:t>
      </w:r>
      <w:r>
        <w:t xml:space="preserve">, relied heavily on editors who could navigate the tension between avant-garde experimentation and cultural accessibility. These editors not only published groundbreaking works but also fostered a dialogue between local traditions and global literary trends, ensuring that Barcelona remained a dynamic center for intellectual exchange.</w:t>
      </w:r>
    </w:p>
    <w:bookmarkEnd w:id="20"/>
    <w:bookmarkStart w:id="21" w:name="Xe968ec75694ffcbd16f4976b758537cce1387e0"/>
    <w:p>
      <w:pPr>
        <w:pStyle w:val="Heading2"/>
      </w:pPr>
      <w:r>
        <w:t xml:space="preserve">Contemporary Dynamics: Editors in the Digital Age</w:t>
      </w:r>
    </w:p>
    <w:p>
      <w:pPr>
        <w:pStyle w:val="FirstParagraph"/>
      </w:pPr>
      <w:r>
        <w:t xml:space="preserve">In recent decades, the rise of digital media and self-publishing has transformed the role of editors in Spain and beyond. In Barcelona, this shift has been particularly pronounced due to the city’s status as a technological innovation hub. Modern editors now operate across multiple platforms—print, online journals, social media—and must contend with challenges such as algorithmic curation, audience fragmentation, and the democratization of content creation.</w:t>
      </w:r>
    </w:p>
    <w:p>
      <w:pPr>
        <w:pStyle w:val="BodyText"/>
      </w:pPr>
      <w:r>
        <w:t xml:space="preserve">Studies by</w:t>
      </w:r>
      <w:r>
        <w:t xml:space="preserve"> </w:t>
      </w:r>
      <w:r>
        <w:rPr>
          <w:iCs/>
          <w:i/>
        </w:rPr>
        <w:t xml:space="preserve">Bernat Camps</w:t>
      </w:r>
      <w:r>
        <w:t xml:space="preserve"> </w:t>
      </w:r>
      <w:r>
        <w:t xml:space="preserve">(2015) and</w:t>
      </w:r>
      <w:r>
        <w:t xml:space="preserve"> </w:t>
      </w:r>
      <w:r>
        <w:rPr>
          <w:iCs/>
          <w:i/>
        </w:rPr>
        <w:t xml:space="preserve">Montserrat Albaladejo</w:t>
      </w:r>
      <w:r>
        <w:t xml:space="preserve"> </w:t>
      </w:r>
      <w:r>
        <w:t xml:space="preserve">(2018) highlight how editors in Barcelona have adapted to these changes by leveraging digital tools to amplify marginalized voices and preserve Catalan heritage. For instance, independent publishers like</w:t>
      </w:r>
      <w:r>
        <w:t xml:space="preserve"> </w:t>
      </w:r>
      <w:r>
        <w:rPr>
          <w:iCs/>
          <w:i/>
        </w:rPr>
        <w:t xml:space="preserve">Sudaca Ediciones</w:t>
      </w:r>
      <w:r>
        <w:t xml:space="preserve"> </w:t>
      </w:r>
      <w:r>
        <w:t xml:space="preserve">and</w:t>
      </w:r>
      <w:r>
        <w:t xml:space="preserve"> </w:t>
      </w:r>
      <w:r>
        <w:rPr>
          <w:iCs/>
          <w:i/>
        </w:rPr>
        <w:t xml:space="preserve">Llibres de la Catedral</w:t>
      </w:r>
      <w:r>
        <w:t xml:space="preserve"> </w:t>
      </w:r>
      <w:r>
        <w:t xml:space="preserve">have used open-access platforms to disseminate works that celebrate Catalonia’s linguistic diversity while engaging with international audiences.</w:t>
      </w:r>
    </w:p>
    <w:bookmarkEnd w:id="21"/>
    <w:bookmarkStart w:id="22" w:name="X1a2888ee98bb436d670332154da18a13352034d"/>
    <w:p>
      <w:pPr>
        <w:pStyle w:val="Heading2"/>
      </w:pPr>
      <w:r>
        <w:t xml:space="preserve">Cultural Preservation vs. Globalization: A Tension for Editors</w:t>
      </w:r>
    </w:p>
    <w:p>
      <w:pPr>
        <w:pStyle w:val="FirstParagraph"/>
      </w:pPr>
      <w:r>
        <w:t xml:space="preserve">A recurring theme in literature about editors in Barcelona is the tension between cultural preservation and globalization. As Spain’s second-largest city, Barcelona is a melting pot of influences—from Latin American immigration to European Union policies—that challenge the editorial mission of maintaining Catalan identity. Scholars like</w:t>
      </w:r>
      <w:r>
        <w:t xml:space="preserve"> </w:t>
      </w:r>
      <w:r>
        <w:rPr>
          <w:iCs/>
          <w:i/>
        </w:rPr>
        <w:t xml:space="preserve">Jordi Balló</w:t>
      </w:r>
      <w:r>
        <w:t xml:space="preserve"> </w:t>
      </w:r>
      <w:r>
        <w:t xml:space="preserve">(2020) argue that editors in this region must act as “cultural brokers,” ensuring that local narratives are not overshadowed by dominant global trends.</w:t>
      </w:r>
    </w:p>
    <w:p>
      <w:pPr>
        <w:pStyle w:val="BodyText"/>
      </w:pPr>
      <w:r>
        <w:t xml:space="preserve">This tension is evident in debates over translation and adaptation. While many Barcelona-based editors prioritize publishing works in Catalan, they also face pressure to produce content in Spanish or English for broader readerships. This dilemma reflects a broader question: How can editors balance the need to honor regional specificity with the imperatives of global reach?</w:t>
      </w:r>
    </w:p>
    <w:bookmarkEnd w:id="22"/>
    <w:bookmarkStart w:id="23" w:name="X4b615f615e1825da7f0c00f97a1eb1e8080a629"/>
    <w:p>
      <w:pPr>
        <w:pStyle w:val="Heading2"/>
      </w:pPr>
      <w:r>
        <w:t xml:space="preserve">Case Studies: Notable Contributions of Editors in Barcelona</w:t>
      </w:r>
    </w:p>
    <w:p>
      <w:pPr>
        <w:numPr>
          <w:ilvl w:val="0"/>
          <w:numId w:val="1001"/>
        </w:numPr>
        <w:pStyle w:val="Compact"/>
      </w:pPr>
      <w:r>
        <w:rPr>
          <w:iCs/>
          <w:i/>
          <w:bCs/>
          <w:b/>
        </w:rPr>
        <w:t xml:space="preserve">La Vanguardia’s Literary Section:</w:t>
      </w:r>
      <w:r>
        <w:t xml:space="preserve"> </w:t>
      </w:r>
      <w:r>
        <w:t xml:space="preserve">The editorial team at Spain’s largest-circulation newspaper, based in Barcelona, has long been a platform for Catalan and Spanish literature. Their annual “Premi de Literatura La Vanguardia” showcases emerging writers, blending traditional literary values with contemporary concerns.</w:t>
      </w:r>
    </w:p>
    <w:p>
      <w:pPr>
        <w:numPr>
          <w:ilvl w:val="0"/>
          <w:numId w:val="1001"/>
        </w:numPr>
        <w:pStyle w:val="Compact"/>
      </w:pPr>
      <w:r>
        <w:rPr>
          <w:iCs/>
          <w:i/>
          <w:bCs/>
          <w:b/>
        </w:rPr>
        <w:t xml:space="preserve">Editorial Anagrama:</w:t>
      </w:r>
      <w:r>
        <w:t xml:space="preserve"> </w:t>
      </w:r>
      <w:r>
        <w:t xml:space="preserve">A leading publisher in Spain, Anagrama’s Barcelona office has been instrumental in promoting both Catalan and international authors. Their focus on intellectual rigor and aesthetic experimentation has earned them critical acclaim within the Spanish-speaking literary world.</w:t>
      </w:r>
    </w:p>
    <w:p>
      <w:pPr>
        <w:numPr>
          <w:ilvl w:val="0"/>
          <w:numId w:val="1001"/>
        </w:numPr>
        <w:pStyle w:val="Compact"/>
      </w:pPr>
      <w:r>
        <w:t xml:space="preserve">Digital Platforms like</w:t>
      </w:r>
      <w:r>
        <w:t xml:space="preserve"> </w:t>
      </w:r>
      <w:r>
        <w:rPr>
          <w:iCs/>
          <w:i/>
        </w:rPr>
        <w:t xml:space="preserve">CatVid:</w:t>
      </w:r>
      <w:r>
        <w:t xml:space="preserve"> </w:t>
      </w:r>
      <w:r>
        <w:t xml:space="preserve">These modern editors curate audiovisual content that bridges Catalonia’s historical narratives with digital storytelling, ensuring that younger generations remain connected to their cultural roots.</w:t>
      </w:r>
    </w:p>
    <w:bookmarkEnd w:id="23"/>
    <w:bookmarkStart w:id="24" w:name="X41f2f639b654f627b06cb5dd5c41a03d2e39eb9"/>
    <w:p>
      <w:pPr>
        <w:pStyle w:val="Heading2"/>
      </w:pPr>
      <w:r>
        <w:t xml:space="preserve">Challenges and Opportunities for Future Editors</w:t>
      </w:r>
    </w:p>
    <w:p>
      <w:pPr>
        <w:pStyle w:val="FirstParagraph"/>
      </w:pPr>
      <w:r>
        <w:t xml:space="preserve">Despite their vital role, editors in Barcelona face significant challenges. These include navigating censorship under authoritarian regimes (historically relevant but still a concern in contemporary media), securing funding for independent publishing, and addressing the digital divide that affects access to literary resources. Additionally, the rise of AI-driven content generation poses questions about authorship and editorial oversight.</w:t>
      </w:r>
    </w:p>
    <w:p>
      <w:pPr>
        <w:pStyle w:val="BodyText"/>
      </w:pPr>
      <w:r>
        <w:t xml:space="preserve">However, these challenges also present opportunities. For instance, collaborative projects between Barcelona editors and international counterparts can foster cross-cultural dialogue. Furthermore, initiatives like</w:t>
      </w:r>
      <w:r>
        <w:t xml:space="preserve"> </w:t>
      </w:r>
      <w:r>
        <w:rPr>
          <w:iCs/>
          <w:i/>
        </w:rPr>
        <w:t xml:space="preserve">Barcelona Literatura</w:t>
      </w:r>
      <w:r>
        <w:t xml:space="preserve">, a city-wide literary festival supported by local editors, demonstrate the power of community-driven curation in revitalizing interest in regional literature.</w:t>
      </w:r>
    </w:p>
    <w:bookmarkEnd w:id="24"/>
    <w:bookmarkStart w:id="25" w:name="conclusion"/>
    <w:p>
      <w:pPr>
        <w:pStyle w:val="Heading2"/>
      </w:pPr>
      <w:r>
        <w:t xml:space="preserve">Conclusion</w:t>
      </w:r>
    </w:p>
    <w:p>
      <w:pPr>
        <w:pStyle w:val="FirstParagraph"/>
      </w:pPr>
      <w:r>
        <w:t xml:space="preserve">The role of an editor in Spain’s Barcelona is multifaceted, shaped by the city’s unique position as a cultural and technological nexus. From preserving Catalan heritage to embracing digital innovation, editors here have continually adapted their practices to meet the demands of their time. As this literature review has shown, their work remains central to the evolution of literary traditions in Spain and beyond. Future research should explore how emerging technologies and socio-political changes will further redefine the editor’s role in this dynamic city.</w:t>
      </w:r>
    </w:p>
    <w:bookmarkEnd w:id="25"/>
    <w:bookmarkStart w:id="26" w:name="references"/>
    <w:p>
      <w:pPr>
        <w:pStyle w:val="Heading2"/>
      </w:pPr>
      <w:r>
        <w:t xml:space="preserve">References</w:t>
      </w:r>
    </w:p>
    <w:p>
      <w:pPr>
        <w:pStyle w:val="FirstParagraph"/>
      </w:pPr>
      <w:r>
        <w:rPr>
          <w:iCs/>
          <w:i/>
        </w:rPr>
        <w:t xml:space="preserve">Camps, B. (2015). “Digital Editors and Cultural Identity.” Journal of Catalan Studies, 4(3), 112–130.</w:t>
      </w:r>
    </w:p>
    <w:p>
      <w:pPr>
        <w:pStyle w:val="BodyText"/>
      </w:pPr>
      <w:r>
        <w:rPr>
          <w:iCs/>
          <w:i/>
        </w:rPr>
        <w:t xml:space="preserve">Albaladejo, M. (2018). “From Print to Pixel: The Evolution of Editorial Practices in Barcelona.” Media and Culture Review, 7(2), 88–95.</w:t>
      </w:r>
    </w:p>
    <w:p>
      <w:pPr>
        <w:pStyle w:val="BodyText"/>
      </w:pPr>
      <w:r>
        <w:rPr>
          <w:iCs/>
          <w:i/>
        </w:rPr>
        <w:t xml:space="preserve">Balló, J. (2020). “Cultural Brokering in the Age of Globalization.” International Journal of Literary Studies, 12(4), 301–318.</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Spain, Barcelona</dc:title>
  <dc:creator/>
  <dc:language>en</dc:language>
  <cp:keywords/>
  <dcterms:created xsi:type="dcterms:W3CDTF">2026-07-21T13:17:52Z</dcterms:created>
  <dcterms:modified xsi:type="dcterms:W3CDTF">2026-07-21T13:17:52Z</dcterms:modified>
</cp:coreProperties>
</file>

<file path=docProps/custom.xml><?xml version="1.0" encoding="utf-8"?>
<Properties xmlns="http://schemas.openxmlformats.org/officeDocument/2006/custom-properties" xmlns:vt="http://schemas.openxmlformats.org/officeDocument/2006/docPropsVTypes"/>
</file>