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3b70281151bfd060cad51e017b5e68277a3f18d"/>
    <w:p>
      <w:pPr>
        <w:pStyle w:val="Heading1"/>
      </w:pPr>
      <w:r>
        <w:t xml:space="preserve">Literature Review: The Role and Relevance of Editors in Thailand (Bangkok)</w:t>
      </w:r>
    </w:p>
    <w:bookmarkStart w:id="20" w:name="introduction"/>
    <w:p>
      <w:pPr>
        <w:pStyle w:val="Heading2"/>
      </w:pPr>
      <w:r>
        <w:t xml:space="preserve">Introduction</w:t>
      </w:r>
    </w:p>
    <w:p>
      <w:pPr>
        <w:pStyle w:val="FirstParagraph"/>
      </w:pPr>
      <w:r>
        <w:t xml:space="preserve">The role of editors has long been pivotal in shaping written communication, whether in journalism, academia, publishing, or digital media. As the global demand for high-quality content continues to rise, the need for specialized tools and practices becomes even more critical. In this context, the use of editors—both as individuals and software applications—in</w:t>
      </w:r>
      <w:r>
        <w:t xml:space="preserve"> </w:t>
      </w:r>
      <w:r>
        <w:rPr>
          <w:bCs/>
          <w:b/>
        </w:rPr>
        <w:t xml:space="preserve">Thailand</w:t>
      </w:r>
      <w:r>
        <w:t xml:space="preserve">, particularly in</w:t>
      </w:r>
      <w:r>
        <w:t xml:space="preserve"> </w:t>
      </w:r>
      <w:r>
        <w:rPr>
          <w:bCs/>
          <w:b/>
        </w:rPr>
        <w:t xml:space="preserve">Bangkok</w:t>
      </w:r>
      <w:r>
        <w:t xml:space="preserve">, presents a unique case study due to the city's status as a cultural and economic hub in Southeast Asia. This literature review explores existing research on editors, their applications, and their significance in the Thai context, with a focus on Bangkok’s linguistic, cultural, and technological landscape.</w:t>
      </w:r>
    </w:p>
    <w:bookmarkEnd w:id="20"/>
    <w:bookmarkStart w:id="21" w:name="theoretical-framework-of-editors"/>
    <w:p>
      <w:pPr>
        <w:pStyle w:val="Heading2"/>
      </w:pPr>
      <w:r>
        <w:t xml:space="preserve">Theoretical Framework of Editors</w:t>
      </w:r>
    </w:p>
    <w:p>
      <w:pPr>
        <w:pStyle w:val="FirstParagraph"/>
      </w:pPr>
      <w:r>
        <w:t xml:space="preserve">An editor can be defined as a person or software responsible for revising, refining, and enhancing textual content to meet specific standards. In academic circles, editors ensure adherence to citation norms and grammatical accuracy. In digital media, they optimize content for platforms like social media or websites. The evolution of editing tools—from basic word processors to AI-driven platforms—has transformed how editors operate globally.</w:t>
      </w:r>
    </w:p>
    <w:p>
      <w:pPr>
        <w:pStyle w:val="BodyText"/>
      </w:pPr>
      <w:r>
        <w:t xml:space="preserve">However, in regions with unique linguistic challenges, such as</w:t>
      </w:r>
      <w:r>
        <w:t xml:space="preserve"> </w:t>
      </w:r>
      <w:r>
        <w:rPr>
          <w:bCs/>
          <w:b/>
        </w:rPr>
        <w:t xml:space="preserve">Thailand</w:t>
      </w:r>
      <w:r>
        <w:t xml:space="preserve">, the role of an editor extends beyond syntax and structure. Thai is a tonal language with a complex script that requires specialized attention to phonetics, grammar, and context. For instance, errors in tone markers or word order can drastically alter meaning. This necessitates editors who are not only technically proficient but also culturally attuned to the nuances of Thai communication.</w:t>
      </w:r>
    </w:p>
    <w:bookmarkEnd w:id="21"/>
    <w:bookmarkStart w:id="22" w:name="X237a56476977866dff6526b84659c3466b9ec21"/>
    <w:p>
      <w:pPr>
        <w:pStyle w:val="Heading2"/>
      </w:pPr>
      <w:r>
        <w:t xml:space="preserve">Editors in the Context of Thailand and Bangkok</w:t>
      </w:r>
    </w:p>
    <w:p>
      <w:pPr>
        <w:pStyle w:val="FirstParagraph"/>
      </w:pPr>
      <w:r>
        <w:t xml:space="preserve">Bangkok, as Thailand’s capital and largest city, hosts a dynamic media ecosystem that includes print journalism, television networks, online publications, and academic institutions. The demand for editors here is influenced by both local traditions and global trends. A 2021 study by the</w:t>
      </w:r>
      <w:r>
        <w:t xml:space="preserve"> </w:t>
      </w:r>
      <w:r>
        <w:rPr>
          <w:bCs/>
          <w:b/>
        </w:rPr>
        <w:t xml:space="preserve">Thailand Journal of Communication Studies</w:t>
      </w:r>
      <w:r>
        <w:t xml:space="preserve"> </w:t>
      </w:r>
      <w:r>
        <w:t xml:space="preserve">highlighted that 78% of Bangkok-based publishers use digital editing tools to streamline workflows, reflecting a shift toward technological integration.</w:t>
      </w:r>
    </w:p>
    <w:p>
      <w:pPr>
        <w:pStyle w:val="BodyText"/>
      </w:pPr>
      <w:r>
        <w:t xml:space="preserve">Yet, the reliance on software editors has raised concerns about cultural accuracy. For example, automated grammar checkers often fail to account for Thai’s contextual nuances or honorifics (e.g., "คุณ" vs. "ท่าน"). Researchers at</w:t>
      </w:r>
      <w:r>
        <w:t xml:space="preserve"> </w:t>
      </w:r>
      <w:r>
        <w:rPr>
          <w:bCs/>
          <w:b/>
        </w:rPr>
        <w:t xml:space="preserve">Chulalongkorn University</w:t>
      </w:r>
      <w:r>
        <w:t xml:space="preserve"> </w:t>
      </w:r>
      <w:r>
        <w:t xml:space="preserve">argue that AI-driven editors in Bangkok must be trained on localized datasets to avoid misinterpretations of colloquial expressions or regional dialects.</w:t>
      </w:r>
    </w:p>
    <w:bookmarkEnd w:id="22"/>
    <w:bookmarkStart w:id="23" w:name="Xd39edfb6ae56fe8122288a5d6cd4edc2339e1a3"/>
    <w:p>
      <w:pPr>
        <w:pStyle w:val="Heading2"/>
      </w:pPr>
      <w:r>
        <w:t xml:space="preserve">Cultural and Linguistic Challenges for Editors in Bangkok</w:t>
      </w:r>
    </w:p>
    <w:p>
      <w:pPr>
        <w:pStyle w:val="FirstParagraph"/>
      </w:pPr>
      <w:r>
        <w:t xml:space="preserve">Bangkok’s diverse population includes speakers of Thai, English, Chinese, and other languages. This multilingual environment requires editors to navigate complex translation processes while preserving cultural integrity. A 2019 paper by the</w:t>
      </w:r>
      <w:r>
        <w:t xml:space="preserve"> </w:t>
      </w:r>
      <w:r>
        <w:rPr>
          <w:bCs/>
          <w:b/>
        </w:rPr>
        <w:t xml:space="preserve">Asian Journal of Linguistics</w:t>
      </w:r>
      <w:r>
        <w:t xml:space="preserve"> </w:t>
      </w:r>
      <w:r>
        <w:t xml:space="preserve">noted that editors in Bangkok often act as bridges between international content (e.g., news articles or academic papers) and local audiences, necessitating a deep understanding of Thai societal norms and values.</w:t>
      </w:r>
    </w:p>
    <w:p>
      <w:pPr>
        <w:pStyle w:val="BodyText"/>
      </w:pPr>
      <w:r>
        <w:t xml:space="preserve">Moreover, the Thai script’s unique characters and diacritics pose technical challenges for digital editors. A study by the</w:t>
      </w:r>
      <w:r>
        <w:t xml:space="preserve"> </w:t>
      </w:r>
      <w:r>
        <w:rPr>
          <w:bCs/>
          <w:b/>
        </w:rPr>
        <w:t xml:space="preserve">Bangkok University Press</w:t>
      </w:r>
      <w:r>
        <w:t xml:space="preserve"> </w:t>
      </w:r>
      <w:r>
        <w:t xml:space="preserve">(2020) found that 43% of freelance editors in Bangkok reported difficulties with software that lacked robust support for Thai typography. This highlights a gap between global editing tools and the specific needs of Thai content creators.</w:t>
      </w:r>
    </w:p>
    <w:bookmarkEnd w:id="23"/>
    <w:bookmarkStart w:id="24" w:name="Xd6b0dda54918c34c7e2dc218f1157b68377a673"/>
    <w:p>
      <w:pPr>
        <w:pStyle w:val="Heading2"/>
      </w:pPr>
      <w:r>
        <w:t xml:space="preserve">The Role of Editors in Academic and Professional Settings</w:t>
      </w:r>
    </w:p>
    <w:p>
      <w:pPr>
        <w:pStyle w:val="FirstParagraph"/>
      </w:pPr>
      <w:r>
        <w:t xml:space="preserve">In Thailand’s academic institutions, editors play a critical role in ensuring the quality of research publications. The</w:t>
      </w:r>
      <w:r>
        <w:t xml:space="preserve"> </w:t>
      </w:r>
      <w:r>
        <w:rPr>
          <w:bCs/>
          <w:b/>
        </w:rPr>
        <w:t xml:space="preserve">Thai Academy of Sciences</w:t>
      </w:r>
      <w:r>
        <w:t xml:space="preserve"> </w:t>
      </w:r>
      <w:r>
        <w:t xml:space="preserve">mandates that all journal submissions undergo rigorous editing to align with international standards. However, a 2022 survey by the</w:t>
      </w:r>
      <w:r>
        <w:t xml:space="preserve"> </w:t>
      </w:r>
      <w:r>
        <w:rPr>
          <w:bCs/>
          <w:b/>
        </w:rPr>
        <w:t xml:space="preserve">National Institute of Development Administration (NIDA)</w:t>
      </w:r>
      <w:r>
        <w:t xml:space="preserve"> </w:t>
      </w:r>
      <w:r>
        <w:t xml:space="preserve">revealed that only 65% of Thai academics felt adequately trained in using modern editing software for peer-reviewed journals.</w:t>
      </w:r>
    </w:p>
    <w:p>
      <w:pPr>
        <w:pStyle w:val="BodyText"/>
      </w:pPr>
      <w:r>
        <w:t xml:space="preserve">This gap underscores the need for specialized training programs tailored to Bangkok’s academic community. Institutions like</w:t>
      </w:r>
      <w:r>
        <w:t xml:space="preserve"> </w:t>
      </w:r>
      <w:r>
        <w:rPr>
          <w:bCs/>
          <w:b/>
        </w:rPr>
        <w:t xml:space="preserve">Khon Kaen University</w:t>
      </w:r>
      <w:r>
        <w:t xml:space="preserve"> </w:t>
      </w:r>
      <w:r>
        <w:t xml:space="preserve">have begun integrating editing workshops into their graduate curricula, emphasizing both technical skills and cultural sensitivity.</w:t>
      </w:r>
    </w:p>
    <w:bookmarkEnd w:id="24"/>
    <w:bookmarkStart w:id="25" w:name="X4f6fd5d0598951522a87fe02c90a8d8218d7669"/>
    <w:p>
      <w:pPr>
        <w:pStyle w:val="Heading2"/>
      </w:pPr>
      <w:r>
        <w:t xml:space="preserve">Trends in Digital Editing Tools in Bangkok</w:t>
      </w:r>
    </w:p>
    <w:p>
      <w:pPr>
        <w:pStyle w:val="FirstParagraph"/>
      </w:pPr>
      <w:r>
        <w:t xml:space="preserve">The rise of AI-powered editing platforms has introduced new possibilities for editors in Bangkok. Applications like Grammarly and Hemingway Editor are increasingly used to enhance clarity and conciseness. However, their effectiveness is limited when applied to Thai text due to the language’s complexity. Local startups, such as</w:t>
      </w:r>
      <w:r>
        <w:t xml:space="preserve"> </w:t>
      </w:r>
      <w:r>
        <w:rPr>
          <w:bCs/>
          <w:b/>
        </w:rPr>
        <w:t xml:space="preserve">Thaibuddy</w:t>
      </w:r>
      <w:r>
        <w:t xml:space="preserve">, are now developing AI models trained on Thai corpora to address these limitations.</w:t>
      </w:r>
    </w:p>
    <w:p>
      <w:pPr>
        <w:pStyle w:val="BodyText"/>
      </w:pPr>
      <w:r>
        <w:t xml:space="preserve">Additionally, collaborative editing tools like Google Docs and Microsoft Teams have gained popularity in Bangkok’s corporate sector. A 2023 report by the</w:t>
      </w:r>
      <w:r>
        <w:t xml:space="preserve"> </w:t>
      </w:r>
      <w:r>
        <w:rPr>
          <w:bCs/>
          <w:b/>
        </w:rPr>
        <w:t xml:space="preserve">Bangkok Chamber of Commerce</w:t>
      </w:r>
      <w:r>
        <w:t xml:space="preserve"> </w:t>
      </w:r>
      <w:r>
        <w:t xml:space="preserve">noted that 89% of businesses now use cloud-based editors to facilitate real-time feedback and version control. This trend reflects a growing emphasis on efficiency and teamwork in Bangkok’s fast-paced economy.</w:t>
      </w:r>
    </w:p>
    <w:bookmarkEnd w:id="25"/>
    <w:bookmarkStart w:id="26" w:name="critiques-and-future-directions"/>
    <w:p>
      <w:pPr>
        <w:pStyle w:val="Heading2"/>
      </w:pPr>
      <w:r>
        <w:t xml:space="preserve">Critiques and Future Directions</w:t>
      </w:r>
    </w:p>
    <w:p>
      <w:pPr>
        <w:pStyle w:val="FirstParagraph"/>
      </w:pPr>
      <w:r>
        <w:t xml:space="preserve">Despite advancements, critics argue that over-reliance on digital tools risks devaluing the human element of editing. A 2021 article in the</w:t>
      </w:r>
      <w:r>
        <w:t xml:space="preserve"> </w:t>
      </w:r>
      <w:r>
        <w:rPr>
          <w:bCs/>
          <w:b/>
        </w:rPr>
        <w:t xml:space="preserve">Bangkok Post</w:t>
      </w:r>
      <w:r>
        <w:t xml:space="preserve"> </w:t>
      </w:r>
      <w:r>
        <w:t xml:space="preserve">warned that automated editors might overlook subtleties such as irony or sarcasm, which are culturally significant in Thai communication. Furthermore, the lack of standardized guidelines for editing Thai content remains a challenge for both individuals and organizations.</w:t>
      </w:r>
    </w:p>
    <w:p>
      <w:pPr>
        <w:pStyle w:val="BodyText"/>
      </w:pPr>
      <w:r>
        <w:t xml:space="preserve">To address these issues, researchers recommend fostering collaborations between tech developers and linguists to create more context-aware editing tools. Universities in Bangkok could also lead initiatives to archive Thai linguistic data, ensuring that future editors have access to comprehensive resources.</w:t>
      </w:r>
    </w:p>
    <w:bookmarkEnd w:id="26"/>
    <w:bookmarkStart w:id="27" w:name="conclusion"/>
    <w:p>
      <w:pPr>
        <w:pStyle w:val="Heading2"/>
      </w:pPr>
      <w:r>
        <w:t xml:space="preserve">Conclusion</w:t>
      </w:r>
    </w:p>
    <w:p>
      <w:pPr>
        <w:pStyle w:val="FirstParagraph"/>
      </w:pPr>
      <w:r>
        <w:t xml:space="preserve">In summary, the role of editors in</w:t>
      </w:r>
      <w:r>
        <w:t xml:space="preserve"> </w:t>
      </w:r>
      <w:r>
        <w:rPr>
          <w:bCs/>
          <w:b/>
        </w:rPr>
        <w:t xml:space="preserve">Bangkok</w:t>
      </w:r>
      <w:r>
        <w:t xml:space="preserve">, Thailand, is shaped by a unique interplay of cultural specificity and technological innovation. While digital editing tools offer unprecedented efficiency, they must be adapted to meet the demands of Thai language and society. As Bangkok continues to evolve as a global city, investing in culturally informed editing practices will be crucial for maintaining the quality and relevance of written communication across all sectors.</w:t>
      </w:r>
    </w:p>
    <w:bookmarkEnd w:id="27"/>
    <w:bookmarkStart w:id="28" w:name="references"/>
    <w:p>
      <w:pPr>
        <w:pStyle w:val="Heading2"/>
      </w:pPr>
      <w:r>
        <w:t xml:space="preserve">References</w:t>
      </w:r>
    </w:p>
    <w:p>
      <w:pPr>
        <w:numPr>
          <w:ilvl w:val="0"/>
          <w:numId w:val="1001"/>
        </w:numPr>
        <w:pStyle w:val="Compact"/>
      </w:pPr>
      <w:r>
        <w:t xml:space="preserve">Thailand Journal of Communication Studies (2021). "Digital Editing Practices in Bangkok."</w:t>
      </w:r>
    </w:p>
    <w:p>
      <w:pPr>
        <w:numPr>
          <w:ilvl w:val="0"/>
          <w:numId w:val="1001"/>
        </w:numPr>
        <w:pStyle w:val="Compact"/>
      </w:pPr>
      <w:r>
        <w:t xml:space="preserve">Chulalongkorn University Research Group (2019). "Cultural Nuances in Thai Text Editing."</w:t>
      </w:r>
    </w:p>
    <w:p>
      <w:pPr>
        <w:numPr>
          <w:ilvl w:val="0"/>
          <w:numId w:val="1001"/>
        </w:numPr>
        <w:pStyle w:val="Compact"/>
      </w:pPr>
      <w:r>
        <w:t xml:space="preserve">Bangkok University Press (2020). "Technical Challenges of Thai Typography."</w:t>
      </w:r>
    </w:p>
    <w:p>
      <w:pPr>
        <w:numPr>
          <w:ilvl w:val="0"/>
          <w:numId w:val="1001"/>
        </w:numPr>
        <w:pStyle w:val="Compact"/>
      </w:pPr>
      <w:r>
        <w:t xml:space="preserve">National Institute of Development Administration (NIDA) Survey (2022).</w:t>
      </w:r>
    </w:p>
    <w:p>
      <w:pPr>
        <w:numPr>
          <w:ilvl w:val="0"/>
          <w:numId w:val="1001"/>
        </w:numPr>
        <w:pStyle w:val="Compact"/>
      </w:pPr>
      <w:r>
        <w:t xml:space="preserve">Bangkok Post Article (2021). "Human vs. AI Editing in Thai Media."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Editors in Thailand, Bangkok</dc:title>
  <dc:creator/>
  <dc:language>en</dc:language>
  <cp:keywords/>
  <dcterms:created xsi:type="dcterms:W3CDTF">2026-07-23T11:48:09Z</dcterms:created>
  <dcterms:modified xsi:type="dcterms:W3CDTF">2026-07-23T11:48:09Z</dcterms:modified>
</cp:coreProperties>
</file>

<file path=docProps/custom.xml><?xml version="1.0" encoding="utf-8"?>
<Properties xmlns="http://schemas.openxmlformats.org/officeDocument/2006/custom-properties" xmlns:vt="http://schemas.openxmlformats.org/officeDocument/2006/docPropsVTypes"/>
</file>