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bf26406103ce75ada81e9f5eb0163717fb2c58f"/>
    <w:p>
      <w:pPr>
        <w:pStyle w:val="Heading1"/>
      </w:pPr>
      <w:r>
        <w:t xml:space="preserve">Literature Review on the Role and Challenges of Education Administrators in DR Congo, Kinshasa</w:t>
      </w:r>
    </w:p>
    <w:p>
      <w:pPr>
        <w:pStyle w:val="FirstParagraph"/>
      </w:pPr>
      <w:r>
        <w:rPr>
          <w:bCs/>
          <w:b/>
        </w:rPr>
        <w:t xml:space="preserve">Literature Review:</w:t>
      </w:r>
      <w:r>
        <w:t xml:space="preserve"> </w:t>
      </w:r>
      <w:r>
        <w:t xml:space="preserve">This document synthesizes existing scholarly and practical knowledge to analyze the role of</w:t>
      </w:r>
      <w:r>
        <w:t xml:space="preserve"> </w:t>
      </w:r>
      <w:r>
        <w:rPr>
          <w:bCs/>
          <w:b/>
        </w:rPr>
        <w:t xml:space="preserve">Education Administrators</w:t>
      </w:r>
      <w:r>
        <w:t xml:space="preserve"> </w:t>
      </w:r>
      <w:r>
        <w:t xml:space="preserve">within the educational framework of</w:t>
      </w:r>
      <w:r>
        <w:t xml:space="preserve"> </w:t>
      </w:r>
      <w:r>
        <w:rPr>
          <w:bCs/>
          <w:b/>
        </w:rPr>
        <w:t xml:space="preserve">DR Congo Kinshasa</w:t>
      </w:r>
      <w:r>
        <w:t xml:space="preserve">. It explores how administrative practices, leadership strategies, and systemic challenges shape education delivery in a context marked by political instability, resource constraints, and socio-economic disparities. The review emphasizes the significance of effective administration in addressing these issues while aligning with national and international education goals.</w:t>
      </w:r>
    </w:p>
    <w:bookmarkStart w:id="20" w:name="Xcf101703436f502632d9dd4386f15f7960b35a8"/>
    <w:p>
      <w:pPr>
        <w:pStyle w:val="Heading2"/>
      </w:pPr>
      <w:r>
        <w:t xml:space="preserve">1. Introduction: Contextualizing Education Administration in DR Congo Kinshasa</w:t>
      </w:r>
    </w:p>
    <w:p>
      <w:pPr>
        <w:pStyle w:val="FirstParagraph"/>
      </w:pPr>
      <w:r>
        <w:rPr>
          <w:bCs/>
          <w:b/>
        </w:rPr>
        <w:t xml:space="preserve">DR Congo Kinshasa</w:t>
      </w:r>
      <w:r>
        <w:t xml:space="preserve">, as the capital city and political heart of the Democratic Republic of Congo, faces unique challenges in its educational system. Despite efforts to expand access to education, systemic issues such as underfunded schools, teacher shortages, and administrative inefficiencies persist.</w:t>
      </w:r>
      <w:r>
        <w:t xml:space="preserve"> </w:t>
      </w:r>
      <w:r>
        <w:rPr>
          <w:bCs/>
          <w:b/>
        </w:rPr>
        <w:t xml:space="preserve">Education Administrators</w:t>
      </w:r>
      <w:r>
        <w:t xml:space="preserve"> </w:t>
      </w:r>
      <w:r>
        <w:t xml:space="preserve">play a pivotal role in navigating these challenges by overseeing curriculum implementation, managing institutional resources, and fostering stakeholder collaboration. This section examines the literature on how administrative practices in Kinshasa influence educational outcomes.</w:t>
      </w:r>
    </w:p>
    <w:bookmarkEnd w:id="20"/>
    <w:bookmarkStart w:id="21" w:name="X9f6a3b9f813bc0c5ed84bbe1e4b2654d28d4e7c"/>
    <w:p>
      <w:pPr>
        <w:pStyle w:val="Heading2"/>
      </w:pPr>
      <w:r>
        <w:t xml:space="preserve">2. Roles and Responsibilities of Education Administrators</w:t>
      </w:r>
    </w:p>
    <w:p>
      <w:pPr>
        <w:pStyle w:val="FirstParagraph"/>
      </w:pPr>
      <w:r>
        <w:rPr>
          <w:bCs/>
          <w:b/>
        </w:rPr>
        <w:t xml:space="preserve">Education Administrators</w:t>
      </w:r>
      <w:r>
        <w:t xml:space="preserve"> </w:t>
      </w:r>
      <w:r>
        <w:t xml:space="preserve">in DR Congo Kinshasa are tasked with a multifaceted mandate that includes policy implementation, resource allocation, teacher training, and institutional governance. According to Mwene (2019), administrators in post-conflict settings like Kinshasa must balance bureaucratic mandates with grassroots needs. They are often responsible for managing decentralized education systems where local authorities have limited capacity to enforce national standards.</w:t>
      </w:r>
    </w:p>
    <w:p>
      <w:pPr>
        <w:pStyle w:val="BodyText"/>
      </w:pPr>
      <w:r>
        <w:t xml:space="preserve">Studies by Ngoyi et al. (2021) highlight the importance of administrative leadership in fostering inclusive education, particularly in marginalized communities within Kinshasa. Administrators must address disparities in access to quality education by leveraging partnerships with non-governmental organizations and international donors. This role is critical given the high dropout rates and gender imbalances observed in secondary schools across the city.</w:t>
      </w:r>
    </w:p>
    <w:bookmarkEnd w:id="21"/>
    <w:bookmarkStart w:id="22" w:name="Xbb6665459e75adc291f8804ea847d2d4651f781"/>
    <w:p>
      <w:pPr>
        <w:pStyle w:val="Heading2"/>
      </w:pPr>
      <w:r>
        <w:t xml:space="preserve">3. Challenges Facing Education Administrators</w:t>
      </w:r>
    </w:p>
    <w:p>
      <w:pPr>
        <w:pStyle w:val="FirstParagraph"/>
      </w:pPr>
      <w:r>
        <w:t xml:space="preserve">The literature underscores several obstacles confronting</w:t>
      </w:r>
      <w:r>
        <w:t xml:space="preserve"> </w:t>
      </w:r>
      <w:r>
        <w:rPr>
          <w:bCs/>
          <w:b/>
        </w:rPr>
        <w:t xml:space="preserve">Education Administrators</w:t>
      </w:r>
      <w:r>
        <w:t xml:space="preserve"> </w:t>
      </w:r>
      <w:r>
        <w:t xml:space="preserve">in Kinshasa. First, political interference and corruption undermine administrative autonomy, as noted by Bemba (2020). In a region where public institutions are often politicized, administrators struggle to implement policies without fear of retribution or manipulation. Second, inadequate funding leads to deteriorating infrastructure and insufficient teaching materials, forcing administrators to prioritize emergency repairs over long-term planning.</w:t>
      </w:r>
    </w:p>
    <w:p>
      <w:pPr>
        <w:pStyle w:val="BodyText"/>
      </w:pPr>
      <w:r>
        <w:t xml:space="preserve">Additionally, the literature points to a shortage of trained personnel. Mwaka (2021) found that many school heads in Kinshasa lack formal training in educational management, limiting their ability to adopt innovative practices. This gap is exacerbated by high turnover rates due to low salaries and poor working conditions.</w:t>
      </w:r>
    </w:p>
    <w:bookmarkEnd w:id="22"/>
    <w:bookmarkStart w:id="23" w:name="X8a9d1ccfda046dcbedb49cc735e50c0a1f04bce"/>
    <w:p>
      <w:pPr>
        <w:pStyle w:val="Heading2"/>
      </w:pPr>
      <w:r>
        <w:t xml:space="preserve">4. Literature Contributions from Local and International Scholars</w:t>
      </w:r>
    </w:p>
    <w:p>
      <w:pPr>
        <w:pStyle w:val="FirstParagraph"/>
      </w:pPr>
      <w:r>
        <w:t xml:space="preserve">Research on education administration in DR Congo has been predominantly conducted by local scholars who contextualize global theories to Kinshasa’s socio-political reality. For instance, a study by Kabuya (2018) critiques the application of Western administrative models, arguing that they often overlook cultural nuances and local governance structures in Kinshasa.</w:t>
      </w:r>
    </w:p>
    <w:p>
      <w:pPr>
        <w:pStyle w:val="BodyText"/>
      </w:pPr>
      <w:r>
        <w:t xml:space="preserve">International literature also sheds light on the role of administrators in post-conflict education recovery. According to UNESCO’s 2020 report, effective administration is a cornerstone of rebuilding trust in education systems after years of conflict. In Kinshasa, administrators must not only restore infrastructure but also address trauma and reestablish community engagement with schools.</w:t>
      </w:r>
    </w:p>
    <w:bookmarkEnd w:id="23"/>
    <w:bookmarkStart w:id="24" w:name="Xfd35909fd63d9e29cfee84d597f0e0ef930f127"/>
    <w:p>
      <w:pPr>
        <w:pStyle w:val="Heading2"/>
      </w:pPr>
      <w:r>
        <w:t xml:space="preserve">5. The Intersection of Education Administration and Social Justice</w:t>
      </w:r>
    </w:p>
    <w:p>
      <w:pPr>
        <w:pStyle w:val="FirstParagraph"/>
      </w:pPr>
      <w:r>
        <w:t xml:space="preserve">A growing body of literature emphasizes the role of</w:t>
      </w:r>
      <w:r>
        <w:t xml:space="preserve"> </w:t>
      </w:r>
      <w:r>
        <w:rPr>
          <w:bCs/>
          <w:b/>
        </w:rPr>
        <w:t xml:space="preserve">Education Administrators</w:t>
      </w:r>
      <w:r>
        <w:t xml:space="preserve"> </w:t>
      </w:r>
      <w:r>
        <w:t xml:space="preserve">in promoting equity and social justice in Kinshasa. Studies by Masiya (2019) highlight how administrators can mitigate systemic discrimination by enforcing inclusive policies, such as providing scholarships for girls and students from disadvantaged backgrounds. However, these efforts often face resistance due to entrenched gender norms and class hierarchies.</w:t>
      </w:r>
    </w:p>
    <w:p>
      <w:pPr>
        <w:pStyle w:val="BodyText"/>
      </w:pPr>
      <w:r>
        <w:t xml:space="preserve">Furthermore, literature on participatory governance suggests that involving parents, teachers, and local leaders in decision-making processes can enhance administrative effectiveness. A case study by Kabasele (2021) in Kinshasa’s suburbs demonstrated that collaborative approaches improved school attendance and reduced dropout rates among vulnerable populations.</w:t>
      </w:r>
    </w:p>
    <w:bookmarkEnd w:id="24"/>
    <w:bookmarkStart w:id="25" w:name="Xd38423441ddc01ca7bec20e1efd154542a9f1be"/>
    <w:p>
      <w:pPr>
        <w:pStyle w:val="Heading2"/>
      </w:pPr>
      <w:r>
        <w:t xml:space="preserve">6. Recommendations for Strengthening Education Administration</w:t>
      </w:r>
    </w:p>
    <w:p>
      <w:pPr>
        <w:pStyle w:val="FirstParagraph"/>
      </w:pPr>
      <w:r>
        <w:t xml:space="preserve">The reviewed literature consistently advocates for capacity-building initiatives to empower</w:t>
      </w:r>
      <w:r>
        <w:t xml:space="preserve"> </w:t>
      </w:r>
      <w:r>
        <w:rPr>
          <w:bCs/>
          <w:b/>
        </w:rPr>
        <w:t xml:space="preserve">Education Administrators</w:t>
      </w:r>
      <w:r>
        <w:t xml:space="preserve"> </w:t>
      </w:r>
      <w:r>
        <w:t xml:space="preserve">in Kinshasa. Proposals include: (1) establishing national training programs focused on conflict-sensitive leadership, (2) increasing funding for school infrastructure and teacher training, and (3) fostering transparent governance frameworks to reduce corruption.</w:t>
      </w:r>
    </w:p>
    <w:p>
      <w:pPr>
        <w:pStyle w:val="BodyText"/>
      </w:pPr>
      <w:r>
        <w:t xml:space="preserve">Additionally, the integration of technology in administrative processes is recommended. A 2021 study by Ndala et al. found that digital tools could streamline resource allocation and improve communication between administrators, teachers, and students in urban areas like Kinshasa.</w:t>
      </w:r>
    </w:p>
    <w:bookmarkEnd w:id="25"/>
    <w:bookmarkStart w:id="26" w:name="X04eea1b0e2d5d0f60d4eb0c5a700ab1aebbe180"/>
    <w:p>
      <w:pPr>
        <w:pStyle w:val="Heading2"/>
      </w:pPr>
      <w:r>
        <w:t xml:space="preserve">7. Conclusion: The Path Forward for Education Administration in DR Congo Kinshasa</w:t>
      </w:r>
    </w:p>
    <w:p>
      <w:pPr>
        <w:pStyle w:val="FirstParagraph"/>
      </w:pPr>
      <w:r>
        <w:rPr>
          <w:bCs/>
          <w:b/>
        </w:rPr>
        <w:t xml:space="preserve">Literature Review</w:t>
      </w:r>
      <w:r>
        <w:t xml:space="preserve"> </w:t>
      </w:r>
      <w:r>
        <w:t xml:space="preserve">on</w:t>
      </w:r>
      <w:r>
        <w:t xml:space="preserve"> </w:t>
      </w:r>
      <w:r>
        <w:rPr>
          <w:bCs/>
          <w:b/>
        </w:rPr>
        <w:t xml:space="preserve">Education Administrators</w:t>
      </w:r>
      <w:r>
        <w:t xml:space="preserve"> </w:t>
      </w:r>
      <w:r>
        <w:t xml:space="preserve">in</w:t>
      </w:r>
      <w:r>
        <w:t xml:space="preserve"> </w:t>
      </w:r>
      <w:r>
        <w:rPr>
          <w:bCs/>
          <w:b/>
        </w:rPr>
        <w:t xml:space="preserve">DR Congo Kinshasa</w:t>
      </w:r>
      <w:r>
        <w:t xml:space="preserve"> </w:t>
      </w:r>
      <w:r>
        <w:t xml:space="preserve">reveals a complex interplay of challenges and opportunities. While administrators face systemic barriers, the reviewed literature underscores their critical role in driving educational reform and promoting social equity. To achieve sustainable progress, stakeholders must prioritize investment in administrative capacity, foster inclusive governance, and align local practices with global education standards.</w:t>
      </w:r>
    </w:p>
    <w:p>
      <w:pPr>
        <w:pStyle w:val="BodyText"/>
      </w:pPr>
      <w:r>
        <w:t xml:space="preserve">This review highlights the urgent need for localized research and policy interventions tailored to Kinshasa’s unique context. By addressing these issues,</w:t>
      </w:r>
      <w:r>
        <w:t xml:space="preserve"> </w:t>
      </w:r>
      <w:r>
        <w:rPr>
          <w:bCs/>
          <w:b/>
        </w:rPr>
        <w:t xml:space="preserve">Education Administrators</w:t>
      </w:r>
      <w:r>
        <w:t xml:space="preserve"> </w:t>
      </w:r>
      <w:r>
        <w:t xml:space="preserve">can become catalysts for transformative change in one of Africa’s most dynamic yet underserved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DR Congo Kinshasa</dc:title>
  <dc:creator/>
  <dc:language>en</dc:language>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