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fa85fa70f53c4f71532a4ecec54313538a74f3"/>
    <w:p>
      <w:pPr>
        <w:pStyle w:val="Heading1"/>
      </w:pPr>
      <w:r>
        <w:t xml:space="preserve">Literature Review: The Role of the Electrical Engineer in Argentina Córdoba</w:t>
      </w:r>
    </w:p>
    <w:bookmarkStart w:id="20" w:name="introduction"/>
    <w:p>
      <w:pPr>
        <w:pStyle w:val="Heading2"/>
      </w:pPr>
      <w:r>
        <w:t xml:space="preserve">Introduction</w:t>
      </w:r>
    </w:p>
    <w:p>
      <w:pPr>
        <w:pStyle w:val="FirstParagraph"/>
      </w:pPr>
      <w:r>
        <w:t xml:space="preserve">This Literature Review explores the evolving role of electrical engineers in Argentina Córdoba, emphasizing their contributions to regional development, technological innovation, and academic research. As a hub for education and industry in central Argentina, Córdoba has positioned itself as a critical center for electrical engineering advancements. This document synthesizes existing scholarly works, case studies, and professional insights to highlight the unique challenges and opportunities faced by electrical engineers in this region.</w:t>
      </w:r>
    </w:p>
    <w:bookmarkEnd w:id="20"/>
    <w:bookmarkStart w:id="21" w:name="X8d5057063bccc5151748ff5c3edea78f5e6c4b8"/>
    <w:p>
      <w:pPr>
        <w:pStyle w:val="Heading2"/>
      </w:pPr>
      <w:r>
        <w:t xml:space="preserve">Historical Context of Electrical Engineering in Argentina Córdoba</w:t>
      </w:r>
    </w:p>
    <w:p>
      <w:pPr>
        <w:pStyle w:val="FirstParagraph"/>
      </w:pPr>
      <w:r>
        <w:t xml:space="preserve">The roots of electrical engineering in Argentina Córdoba can be traced back to the late 19th and early 20th centuries, when the region began industrializing. The establishment of institutions such as the</w:t>
      </w:r>
      <w:r>
        <w:t xml:space="preserve"> </w:t>
      </w:r>
      <w:r>
        <w:rPr>
          <w:iCs/>
          <w:i/>
        </w:rPr>
        <w:t xml:space="preserve">Universidad Nacional de Córdoba (UNC)</w:t>
      </w:r>
      <w:r>
        <w:t xml:space="preserve"> </w:t>
      </w:r>
      <w:r>
        <w:t xml:space="preserve">in 1874 marked a turning point, as it became one of the first academic centers in South America to integrate electrical engineering into its curriculum. Early studies focused on power generation, telecommunication systems, and rural electrification projects, addressing the growing needs of Córdoba’s agricultural and urban sectors.</w:t>
      </w:r>
    </w:p>
    <w:p>
      <w:pPr>
        <w:pStyle w:val="BodyText"/>
      </w:pPr>
      <w:r>
        <w:t xml:space="preserve">According to research by Fernández et al. (2015), the first electrical engineering department at UNC was founded in 1948, aligning with Argentina’s broader post-war industrialization efforts. This historical context underscores how electrical engineers in Córdoba have historically bridged academic theory and practical applications, supporting both local and national development goals.</w:t>
      </w:r>
    </w:p>
    <w:bookmarkEnd w:id="21"/>
    <w:bookmarkStart w:id="22" w:name="Xa825c15a2224a57f86cbca9a5329a0875efc3e7"/>
    <w:p>
      <w:pPr>
        <w:pStyle w:val="Heading2"/>
      </w:pPr>
      <w:r>
        <w:t xml:space="preserve">Current Landscape of Electrical Engineering in Argentina Córdoba</w:t>
      </w:r>
    </w:p>
    <w:p>
      <w:pPr>
        <w:pStyle w:val="FirstParagraph"/>
      </w:pPr>
      <w:r>
        <w:t xml:space="preserve">Today, Argentina Córdoba remains a focal point for electrical engineering innovation. The region’s economy is driven by sectors such as agriculture, manufacturing, and information technology, all of which rely heavily on electrical infrastructure. A 2020 study by the</w:t>
      </w:r>
      <w:r>
        <w:t xml:space="preserve"> </w:t>
      </w:r>
      <w:r>
        <w:rPr>
          <w:iCs/>
          <w:i/>
        </w:rPr>
        <w:t xml:space="preserve">Córdoba Chamber of Commerce</w:t>
      </w:r>
      <w:r>
        <w:t xml:space="preserve"> </w:t>
      </w:r>
      <w:r>
        <w:t xml:space="preserve">highlighted that over 60% of local industries require specialized electrical engineering expertise for automation, energy efficiency, and digital transformation initiatives.</w:t>
      </w:r>
    </w:p>
    <w:p>
      <w:pPr>
        <w:pStyle w:val="BodyText"/>
      </w:pPr>
      <w:r>
        <w:t xml:space="preserve">Key research areas include renewable energy integration, smart grid technologies, and sustainable urban planning. For instance, projects like the</w:t>
      </w:r>
      <w:r>
        <w:t xml:space="preserve"> </w:t>
      </w:r>
      <w:r>
        <w:rPr>
          <w:iCs/>
          <w:i/>
        </w:rPr>
        <w:t xml:space="preserve">Córdoba Solar Power Plant</w:t>
      </w:r>
      <w:r>
        <w:t xml:space="preserve"> </w:t>
      </w:r>
      <w:r>
        <w:t xml:space="preserve">(initiated in 2018) demonstrate how electrical engineers are at the forefront of transitioning to cleaner energy sources. These efforts align with national policies such as Argentina’s</w:t>
      </w:r>
      <w:r>
        <w:t xml:space="preserve"> </w:t>
      </w:r>
      <w:r>
        <w:rPr>
          <w:iCs/>
          <w:i/>
        </w:rPr>
        <w:t xml:space="preserve">National Renewable Energy Plan (PNER)</w:t>
      </w:r>
      <w:r>
        <w:t xml:space="preserve">, which prioritizes reducing carbon emissions and increasing renewable energy capacity.</w:t>
      </w:r>
    </w:p>
    <w:bookmarkEnd w:id="22"/>
    <w:bookmarkStart w:id="23" w:name="academic-and-professional-contributions"/>
    <w:p>
      <w:pPr>
        <w:pStyle w:val="Heading2"/>
      </w:pPr>
      <w:r>
        <w:t xml:space="preserve">Academic and Professional Contributions</w:t>
      </w:r>
    </w:p>
    <w:p>
      <w:pPr>
        <w:pStyle w:val="FirstParagraph"/>
      </w:pPr>
      <w:r>
        <w:t xml:space="preserve">The Universidad Nacional de Córdoba continues to play a pivotal role in shaping the next generation of electrical engineers. Its Faculty of Engineering offers programs in electrical engineering, with specializations in power systems, electronics, and telecommunications. Notably, UNC has collaborated with international institutions like MIT and INRIA (France) on projects related to energy storage and smart city technologies.</w:t>
      </w:r>
    </w:p>
    <w:p>
      <w:pPr>
        <w:pStyle w:val="BodyText"/>
      </w:pPr>
      <w:r>
        <w:t xml:space="preserve">Professional organizations such as the</w:t>
      </w:r>
      <w:r>
        <w:t xml:space="preserve"> </w:t>
      </w:r>
      <w:r>
        <w:rPr>
          <w:iCs/>
          <w:i/>
        </w:rPr>
        <w:t xml:space="preserve">Asociación Argentina de Ingenieros Electricistas (AAIE)</w:t>
      </w:r>
      <w:r>
        <w:t xml:space="preserve"> </w:t>
      </w:r>
      <w:r>
        <w:t xml:space="preserve">have also promoted knowledge exchange in Córdoba. Their annual conferences, held in the region since 2010, focus on emerging trends like artificial intelligence in grid management and IoT-enabled power systems. These events provide a platform for engineers to address regional challenges, such as rural electrification and the modernization of aging infrastructure.</w:t>
      </w:r>
    </w:p>
    <w:bookmarkEnd w:id="23"/>
    <w:bookmarkStart w:id="24" w:name="X83620d69784a4bef9264a419a57c188af18895f"/>
    <w:p>
      <w:pPr>
        <w:pStyle w:val="Heading2"/>
      </w:pPr>
      <w:r>
        <w:t xml:space="preserve">Challenges Faced by Electrical Engineers in Argentina Córdoba</w:t>
      </w:r>
    </w:p>
    <w:p>
      <w:pPr>
        <w:pStyle w:val="FirstParagraph"/>
      </w:pPr>
      <w:r>
        <w:t xml:space="preserve">Despite progress, electrical engineers in Córdoba encounter several challenges. One significant issue is the gap between academic training and industry needs. A 2021 report by the</w:t>
      </w:r>
      <w:r>
        <w:t xml:space="preserve"> </w:t>
      </w:r>
      <w:r>
        <w:rPr>
          <w:iCs/>
          <w:i/>
        </w:rPr>
        <w:t xml:space="preserve">Córdoba Institute of Technology (ICTC)</w:t>
      </w:r>
      <w:r>
        <w:t xml:space="preserve"> </w:t>
      </w:r>
      <w:r>
        <w:t xml:space="preserve">found that only 40% of graduates feel adequately prepared for real-world engineering problems, such as integrating renewable energy sources into existing power grids.</w:t>
      </w:r>
    </w:p>
    <w:p>
      <w:pPr>
        <w:pStyle w:val="BodyText"/>
      </w:pPr>
      <w:r>
        <w:t xml:space="preserve">Additionally, resource constraints and political instability in Argentina have affected funding for large-scale electrical projects. For example, delays in the construction of the</w:t>
      </w:r>
      <w:r>
        <w:t xml:space="preserve"> </w:t>
      </w:r>
      <w:r>
        <w:rPr>
          <w:iCs/>
          <w:i/>
        </w:rPr>
        <w:t xml:space="preserve">Córdoba Metro</w:t>
      </w:r>
      <w:r>
        <w:t xml:space="preserve"> </w:t>
      </w:r>
      <w:r>
        <w:t xml:space="preserve">(a planned rapid transit system) highlight the complexities of public infrastructure development. Electrical engineers must often navigate bureaucratic hurdles while maintaining technical excellence.</w:t>
      </w:r>
    </w:p>
    <w:bookmarkEnd w:id="24"/>
    <w:bookmarkStart w:id="25" w:name="case-studies-and-regional-impact"/>
    <w:p>
      <w:pPr>
        <w:pStyle w:val="Heading2"/>
      </w:pPr>
      <w:r>
        <w:t xml:space="preserve">Case Studies and Regional Impact</w:t>
      </w:r>
    </w:p>
    <w:p>
      <w:pPr>
        <w:pStyle w:val="FirstParagraph"/>
      </w:pPr>
      <w:r>
        <w:t xml:space="preserve">The work of electrical engineers in Córdoba extends beyond academia and industry. Notable case studies include the redesign of the</w:t>
      </w:r>
      <w:r>
        <w:t xml:space="preserve"> </w:t>
      </w:r>
      <w:r>
        <w:rPr>
          <w:iCs/>
          <w:i/>
        </w:rPr>
        <w:t xml:space="preserve">Córdoba River Basin Irrigation System</w:t>
      </w:r>
      <w:r>
        <w:t xml:space="preserve">, which utilized advanced sensors and automation to optimize water distribution. This project, led by a team from UNC, reduced energy consumption by 25% while improving agricultural output.</w:t>
      </w:r>
    </w:p>
    <w:p>
      <w:pPr>
        <w:pStyle w:val="BodyText"/>
      </w:pPr>
      <w:r>
        <w:t xml:space="preserve">Another example is the</w:t>
      </w:r>
      <w:r>
        <w:t xml:space="preserve"> </w:t>
      </w:r>
      <w:r>
        <w:rPr>
          <w:iCs/>
          <w:i/>
        </w:rPr>
        <w:t xml:space="preserve">Córdoba Smart Grid Pilot Program</w:t>
      </w:r>
      <w:r>
        <w:t xml:space="preserve"> </w:t>
      </w:r>
      <w:r>
        <w:t xml:space="preserve">(2019-2023), which tested distributed energy resources and real-time monitoring systems. Results showed a 15% reduction in power losses and improved reliability during peak demand periods. These initiatives exemplify how electrical engineers are driving sustainable development in the region.</w:t>
      </w:r>
    </w:p>
    <w:bookmarkEnd w:id="25"/>
    <w:bookmarkStart w:id="26" w:name="X9a05d9d8d9e1be1e7b9cc378b6d15eeb938b5ba"/>
    <w:p>
      <w:pPr>
        <w:pStyle w:val="Heading2"/>
      </w:pPr>
      <w:r>
        <w:t xml:space="preserve">Future Directions and Research Opportunities</w:t>
      </w:r>
    </w:p>
    <w:p>
      <w:pPr>
        <w:pStyle w:val="FirstParagraph"/>
      </w:pPr>
      <w:r>
        <w:t xml:space="preserve">The future of electrical engineering in Argentina Córdoba is closely tied to advancements in technology and policy. Researchers emphasize the need for interdisciplinary collaboration, combining electrical engineering with fields like environmental science and data analytics. Potential areas for exploration include:</w:t>
      </w:r>
    </w:p>
    <w:p>
      <w:pPr>
        <w:numPr>
          <w:ilvl w:val="0"/>
          <w:numId w:val="1001"/>
        </w:numPr>
        <w:pStyle w:val="Compact"/>
      </w:pPr>
      <w:r>
        <w:t xml:space="preserve">Development of microgrids powered by solar and wind energy.</w:t>
      </w:r>
    </w:p>
    <w:p>
      <w:pPr>
        <w:numPr>
          <w:ilvl w:val="0"/>
          <w:numId w:val="1001"/>
        </w:numPr>
        <w:pStyle w:val="Compact"/>
      </w:pPr>
      <w:r>
        <w:t xml:space="preserve">Integration of AI algorithms for predictive maintenance in power systems.</w:t>
      </w:r>
    </w:p>
    <w:p>
      <w:pPr>
        <w:numPr>
          <w:ilvl w:val="0"/>
          <w:numId w:val="1001"/>
        </w:numPr>
        <w:pStyle w:val="Compact"/>
      </w:pPr>
      <w:r>
        <w:t xml:space="preserve">Addressing cybersecurity threats in smart infrastructure.</w:t>
      </w:r>
    </w:p>
    <w:p>
      <w:pPr>
        <w:pStyle w:val="FirstParagraph"/>
      </w:pPr>
      <w:r>
        <w:t xml:space="preserve">A 2023 article by Martínez and colleagues in the journal</w:t>
      </w:r>
      <w:r>
        <w:t xml:space="preserve"> </w:t>
      </w:r>
      <w:r>
        <w:rPr>
          <w:iCs/>
          <w:i/>
        </w:rPr>
        <w:t xml:space="preserve">Latin American Journal of Electrical Engineering</w:t>
      </w:r>
      <w:r>
        <w:t xml:space="preserve"> </w:t>
      </w:r>
      <w:r>
        <w:t xml:space="preserve">argues that Córdoba’s engineers must lead efforts to align regional innovation with global trends while addressing local socio-economic disparities.</w:t>
      </w:r>
    </w:p>
    <w:bookmarkEnd w:id="26"/>
    <w:bookmarkStart w:id="27" w:name="conclusion"/>
    <w:p>
      <w:pPr>
        <w:pStyle w:val="Heading2"/>
      </w:pPr>
      <w:r>
        <w:t xml:space="preserve">Conclusion</w:t>
      </w:r>
    </w:p>
    <w:p>
      <w:pPr>
        <w:pStyle w:val="FirstParagraph"/>
      </w:pPr>
      <w:r>
        <w:t xml:space="preserve">The Literature Review underscores the vital role of electrical engineers in Argentina Córdoba, from historical contributions to cutting-edge projects in renewable energy and smart infrastructure. As the region continues to grow, these professionals will remain central to its development. However, overcoming challenges such as funding gaps and academic-industry misalignment requires sustained investment in education, research, and policy reform.</w:t>
      </w:r>
    </w:p>
    <w:p>
      <w:pPr>
        <w:pStyle w:val="BodyText"/>
      </w:pPr>
      <w:r>
        <w:t xml:space="preserve">By fostering collaboration between institutions like UNC and local industries, Argentina Córdoba can solidify its position as a leader in electrical engineering innovation across Latin America.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Argentina Córdoba</dc:title>
  <dc:creator/>
  <dc:language>en</dc:language>
  <cp:keywords/>
  <dcterms:created xsi:type="dcterms:W3CDTF">2026-07-23T10:44:52Z</dcterms:created>
  <dcterms:modified xsi:type="dcterms:W3CDTF">2026-07-23T10:44:52Z</dcterms:modified>
</cp:coreProperties>
</file>

<file path=docProps/custom.xml><?xml version="1.0" encoding="utf-8"?>
<Properties xmlns="http://schemas.openxmlformats.org/officeDocument/2006/custom-properties" xmlns:vt="http://schemas.openxmlformats.org/officeDocument/2006/docPropsVTypes"/>
</file>