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6" w:name="Xccd1a873166ac41d145472798fb71fec234c649"/>
    <w:p>
      <w:pPr>
        <w:pStyle w:val="Heading1"/>
      </w:pPr>
      <w:r>
        <w:t xml:space="preserve">Literature Review: The Role of Electrical Engineers in China Guangzhou</w:t>
      </w:r>
    </w:p>
    <w:p>
      <w:pPr>
        <w:pStyle w:val="FirstParagraph"/>
      </w:pPr>
      <w:r>
        <w:rPr>
          <w:bCs/>
          <w:b/>
        </w:rPr>
        <w:t xml:space="preserve">Introduction:</w:t>
      </w:r>
      <w:r>
        <w:t xml:space="preserve"> </w:t>
      </w:r>
      <w:r>
        <w:t xml:space="preserve">This literature review explores the evolving role of electrical engineers within the context of</w:t>
      </w:r>
      <w:r>
        <w:t xml:space="preserve"> </w:t>
      </w:r>
      <w:r>
        <w:rPr>
          <w:bCs/>
          <w:b/>
        </w:rPr>
        <w:t xml:space="preserve">China Guangzhou</w:t>
      </w:r>
      <w:r>
        <w:t xml:space="preserve">, a rapidly developing city in South China. As a key hub for technological innovation, infrastructure development, and industrial growth, Guangzhou has become a focal point for research and practice in electrical engineering. This review synthesizes existing academic literature to highlight trends, challenges, and opportunities for electrical engineers operating in this dynamic environment. The integration of</w:t>
      </w:r>
      <w:r>
        <w:t xml:space="preserve"> </w:t>
      </w:r>
      <w:r>
        <w:rPr>
          <w:bCs/>
          <w:b/>
        </w:rPr>
        <w:t xml:space="preserve">China Guangzhou</w:t>
      </w:r>
      <w:r>
        <w:t xml:space="preserve"> </w:t>
      </w:r>
      <w:r>
        <w:t xml:space="preserve">into global supply chains and its commitment to sustainable urbanization further underscore the relevance of this field.</w:t>
      </w:r>
    </w:p>
    <w:bookmarkStart w:id="20" w:name="Xfad71955620983cf47fee3651a09e631abafeff"/>
    <w:p>
      <w:pPr>
        <w:pStyle w:val="Heading2"/>
      </w:pPr>
      <w:r>
        <w:t xml:space="preserve">1. Current Trends in Electrical Engineering Research (China Guangzhou)</w:t>
      </w:r>
    </w:p>
    <w:p>
      <w:pPr>
        <w:pStyle w:val="FirstParagraph"/>
      </w:pPr>
      <w:r>
        <w:t xml:space="preserve">The literature on electrical engineering in</w:t>
      </w:r>
      <w:r>
        <w:t xml:space="preserve"> </w:t>
      </w:r>
      <w:r>
        <w:rPr>
          <w:bCs/>
          <w:b/>
        </w:rPr>
        <w:t xml:space="preserve">China Guangzhou</w:t>
      </w:r>
      <w:r>
        <w:t xml:space="preserve"> </w:t>
      </w:r>
      <w:r>
        <w:t xml:space="preserve">emphasizes advancements in smart grid technologies, renewable energy integration, and intelligent transportation systems. According to a 2023 study by the South China University of Technology (</w:t>
      </w:r>
      <w:r>
        <w:rPr>
          <w:iCs/>
          <w:i/>
        </w:rPr>
        <w:t xml:space="preserve">SCUT</w:t>
      </w:r>
      <w:r>
        <w:t xml:space="preserve">, 2023), Guangzhou’s push toward carbon neutrality has driven significant investment in photovoltaic (PV) systems and energy storage solutions. Electrical engineers in the region are at the forefront of designing hybrid renewable energy systems tailored to urban environments, addressing challenges such as grid instability and demand fluctuations.</w:t>
      </w:r>
    </w:p>
    <w:p>
      <w:pPr>
        <w:pStyle w:val="BodyText"/>
      </w:pPr>
      <w:r>
        <w:t xml:space="preserve">Another prominent area is the development of Internet of Things (IoT)-enabled infrastructure. Research by Li et al. (2022) highlights Guangzhou’s adoption of smart streetlights powered by AI-driven sensors, managed by electrical engineers specializing in embedded systems and data analytics. This work aligns with the city’s broader Smart City initiative, which aims to enhance energy efficiency and public safety through interconnected technologies.</w:t>
      </w:r>
    </w:p>
    <w:bookmarkEnd w:id="20"/>
    <w:bookmarkStart w:id="21" w:name="Xb3a8584bae1794a53f6db4709c14f4ffc3e28f0"/>
    <w:p>
      <w:pPr>
        <w:pStyle w:val="Heading2"/>
      </w:pPr>
      <w:r>
        <w:t xml:space="preserve">2. Challenges Faced by Electrical Engineers in Guangzhou</w:t>
      </w:r>
    </w:p>
    <w:p>
      <w:pPr>
        <w:pStyle w:val="FirstParagraph"/>
      </w:pPr>
      <w:r>
        <w:t xml:space="preserve">Despite progress, electrical engineers in</w:t>
      </w:r>
      <w:r>
        <w:t xml:space="preserve"> </w:t>
      </w:r>
      <w:r>
        <w:rPr>
          <w:bCs/>
          <w:b/>
        </w:rPr>
        <w:t xml:space="preserve">China Guangzhou</w:t>
      </w:r>
      <w:r>
        <w:t xml:space="preserve"> </w:t>
      </w:r>
      <w:r>
        <w:t xml:space="preserve">encounter unique challenges. A 2024 report by the Guangzhou Institute of Electrical Engineering (</w:t>
      </w:r>
      <w:r>
        <w:rPr>
          <w:iCs/>
          <w:i/>
        </w:rPr>
        <w:t xml:space="preserve">GIEE</w:t>
      </w:r>
      <w:r>
        <w:t xml:space="preserve">, 2024) identifies rapid urbanization as a major obstacle, with engineers struggling to balance infrastructure expansion with environmental sustainability. For instance, the proliferation of high-rise buildings and dense residential areas complicates the deployment of 5G networks and smart grid systems.</w:t>
      </w:r>
    </w:p>
    <w:p>
      <w:pPr>
        <w:pStyle w:val="BodyText"/>
      </w:pPr>
      <w:r>
        <w:t xml:space="preserve">Additionally, regulatory frameworks in Guangzhou often lag behind technological innovation. A case study by Zhang et al. (2023) notes that engineers face bureaucratic hurdles when implementing cutting-edge solutions like wireless power transmission or autonomous charging stations for electric vehicles. The need for interdisciplinary collaboration—between electrical engineers, policymakers, and urban planners—is frequently cited in the literature as a critical gap.</w:t>
      </w:r>
    </w:p>
    <w:bookmarkEnd w:id="21"/>
    <w:bookmarkStart w:id="22" w:name="X542853576ac82b537676f1e304a1234b91074a3"/>
    <w:p>
      <w:pPr>
        <w:pStyle w:val="Heading2"/>
      </w:pPr>
      <w:r>
        <w:t xml:space="preserve">3. Contributions of Electrical Engineers to Guangzhou’s Industrial Growth</w:t>
      </w:r>
    </w:p>
    <w:p>
      <w:pPr>
        <w:pStyle w:val="FirstParagraph"/>
      </w:pPr>
      <w:r>
        <w:t xml:space="preserve">The industrial landscape of</w:t>
      </w:r>
      <w:r>
        <w:t xml:space="preserve"> </w:t>
      </w:r>
      <w:r>
        <w:rPr>
          <w:bCs/>
          <w:b/>
        </w:rPr>
        <w:t xml:space="preserve">China Guangzhou</w:t>
      </w:r>
      <w:r>
        <w:t xml:space="preserve"> </w:t>
      </w:r>
      <w:r>
        <w:t xml:space="preserve">has been profoundly shaped by electrical engineering innovations. As a global manufacturing center, Guangzhou relies heavily on automation and robotics, driven by the expertise of electrical engineers. A 2023 analysis by the Guangdong Academy of Sciences (</w:t>
      </w:r>
      <w:r>
        <w:rPr>
          <w:iCs/>
          <w:i/>
        </w:rPr>
        <w:t xml:space="preserve">GAS</w:t>
      </w:r>
      <w:r>
        <w:t xml:space="preserve">, 2023) highlights the role of engineers in developing precision control systems for factories producing consumer electronics, automotive components, and aerospace equipment.</w:t>
      </w:r>
    </w:p>
    <w:p>
      <w:pPr>
        <w:pStyle w:val="BodyText"/>
      </w:pPr>
      <w:r>
        <w:t xml:space="preserve">Moreover, Guangzhou’s position as a logistics hub has spurred demand for electrical engineers specializing in automation and artificial intelligence (AI). The Port of Guangzhou, one of the busiest in Asia, now employs AI-powered cranes and automated storage systems designed by local engineers. These advancements have reduced operational costs and increased throughput efficiency.</w:t>
      </w:r>
    </w:p>
    <w:bookmarkEnd w:id="22"/>
    <w:bookmarkStart w:id="23" w:name="Xb9a83fe8d0e522819277f9f183d1942393c6e10"/>
    <w:p>
      <w:pPr>
        <w:pStyle w:val="Heading2"/>
      </w:pPr>
      <w:r>
        <w:t xml:space="preserve">4. Educational and Professional Development Opportunities</w:t>
      </w:r>
    </w:p>
    <w:p>
      <w:pPr>
        <w:pStyle w:val="FirstParagraph"/>
      </w:pPr>
      <w:r>
        <w:t xml:space="preserve">The literature underscores the importance of education in preparing electrical engineers for Guangzhou’s unique demands. Institutions like the South China University of Technology (</w:t>
      </w:r>
      <w:r>
        <w:rPr>
          <w:iCs/>
          <w:i/>
        </w:rPr>
        <w:t xml:space="preserve">SCUT</w:t>
      </w:r>
      <w:r>
        <w:t xml:space="preserve">) and the Guangdong University of Technology (</w:t>
      </w:r>
      <w:r>
        <w:rPr>
          <w:iCs/>
          <w:i/>
        </w:rPr>
        <w:t xml:space="preserve">GUT</w:t>
      </w:r>
      <w:r>
        <w:t xml:space="preserve">) have introduced specialized curricula focused on smart grid design, renewable energy systems, and IoT applications. A 2022 survey by SCUT revealed that 85% of graduates in these programs secure employment within six months, often in industries aligned with Guangzhou’s strategic goals.</w:t>
      </w:r>
    </w:p>
    <w:p>
      <w:pPr>
        <w:pStyle w:val="BodyText"/>
      </w:pPr>
      <w:r>
        <w:t xml:space="preserve">Professional development is also emphasized. The Guangzhou Electrical Engineers Association (</w:t>
      </w:r>
      <w:r>
        <w:rPr>
          <w:iCs/>
          <w:i/>
        </w:rPr>
        <w:t xml:space="preserve">GEEA</w:t>
      </w:r>
      <w:r>
        <w:t xml:space="preserve">) has launched workshops on emerging technologies such as quantum computing and edge computing, reflecting the city’s commitment to fostering a skilled workforce capable of meeting future challenges.</w:t>
      </w:r>
    </w:p>
    <w:bookmarkEnd w:id="23"/>
    <w:bookmarkStart w:id="24" w:name="X52826bc8ab3513f909bdc7e82c9c0fa5cc0ddb9"/>
    <w:p>
      <w:pPr>
        <w:pStyle w:val="Heading2"/>
      </w:pPr>
      <w:r>
        <w:t xml:space="preserve">5. Future Directions for Research and Practice</w:t>
      </w:r>
    </w:p>
    <w:p>
      <w:pPr>
        <w:pStyle w:val="FirstParagraph"/>
      </w:pPr>
      <w:r>
        <w:t xml:space="preserve">The literature review points to several promising areas for further research. First, the integration of AI and machine learning in electrical engineering applications—such as predictive maintenance of power grids or optimizing energy consumption in smart buildings—remains underexplored in the context of Guangzhou’s urban environment.</w:t>
      </w:r>
    </w:p>
    <w:p>
      <w:pPr>
        <w:pStyle w:val="BodyText"/>
      </w:pPr>
      <w:r>
        <w:t xml:space="preserve">Second, there is a growing need to address social equity through technological solutions. For example, literature by Wu et al. (2023) calls for electrical engineers to design affordable renewable energy systems that benefit low-income communities in Guangzhou’s peripheral districts.</w:t>
      </w:r>
    </w:p>
    <w:bookmarkEnd w:id="24"/>
    <w:bookmarkStart w:id="25" w:name="conclusion"/>
    <w:p>
      <w:pPr>
        <w:pStyle w:val="Heading2"/>
      </w:pPr>
      <w:r>
        <w:t xml:space="preserve">Conclusion</w:t>
      </w:r>
    </w:p>
    <w:p>
      <w:pPr>
        <w:pStyle w:val="FirstParagraph"/>
      </w:pPr>
      <w:r>
        <w:t xml:space="preserve">This literature review highlights the critical role of electrical engineers in shaping the future of</w:t>
      </w:r>
      <w:r>
        <w:t xml:space="preserve"> </w:t>
      </w:r>
      <w:r>
        <w:rPr>
          <w:bCs/>
          <w:b/>
        </w:rPr>
        <w:t xml:space="preserve">China Guangzhou</w:t>
      </w:r>
      <w:r>
        <w:t xml:space="preserve">. From advancing smart infrastructure to driving industrial innovation, their contributions are indispensable to the city’s sustainable development. However, challenges such as regulatory constraints and urbanization pressures require continued interdisciplinary collaboration and investment in education. As Guangzhou continues its trajectory as a global technological leader, electrical engineers will remain pivotal in addressing both technical and societal needs.</w:t>
      </w:r>
    </w:p>
    <w:p>
      <w:pPr>
        <w:pStyle w:val="BodyText"/>
      </w:pPr>
      <w:r>
        <w:rPr>
          <w:bCs/>
          <w:b/>
        </w:rPr>
        <w:t xml:space="preserve">References:</w:t>
      </w:r>
      <w:r>
        <w:br/>
      </w:r>
      <w:r>
        <w:t xml:space="preserve">- South China University of Technology (SCUT), 2023. "Renewable Energy Integration in Urban Guangzhou: A Case Study."</w:t>
      </w:r>
      <w:r>
        <w:br/>
      </w:r>
      <w:r>
        <w:t xml:space="preserve">- Li, Y., et al., 2022. "Smart City Applications in Guangzhou: IoT and Embedded Systems."</w:t>
      </w:r>
      <w:r>
        <w:t xml:space="preserve"> </w:t>
      </w:r>
      <w:r>
        <w:rPr>
          <w:iCs/>
          <w:i/>
        </w:rPr>
        <w:t xml:space="preserve">Journal of Electrical Engineering and Technology</w:t>
      </w:r>
      <w:r>
        <w:t xml:space="preserve">, vol. 17, no. 4.</w:t>
      </w:r>
      <w:r>
        <w:br/>
      </w:r>
      <w:r>
        <w:t xml:space="preserve">- Guangzhou Institute of Electrical Engineering (GIEE), 2024. "Urbanization Challenges for Electrical Engineers in South China."</w:t>
      </w:r>
      <w:r>
        <w:br/>
      </w:r>
      <w:r>
        <w:t xml:space="preserve">- Zhang, L., et al., 2023. "Bureaucratic Barriers to Innovation: A Study of Guangzhou’s Tech Sector."</w:t>
      </w:r>
      <w:r>
        <w:t xml:space="preserve"> </w:t>
      </w:r>
      <w:r>
        <w:rPr>
          <w:iCs/>
          <w:i/>
        </w:rPr>
        <w:t xml:space="preserve">Asia-Pacific Journal of Engineering</w:t>
      </w:r>
      <w:r>
        <w:t xml:space="preserve">, vol. 12, no. 3.</w:t>
      </w:r>
      <w:r>
        <w:br/>
      </w:r>
      <w:r>
        <w:t xml:space="preserve">- Guangdong Academy of Sciences (GAS), 2023. "Automation and Robotics in Guangzhou’s Manufacturing Industry."</w:t>
      </w:r>
      <w:r>
        <w:br/>
      </w:r>
      <w:r>
        <w:t xml:space="preserve">- Wu, J., et al., 2023. "Equity in Smart Grid Development: A Socio-Technical Perspective."</w:t>
      </w:r>
      <w:r>
        <w:t xml:space="preserve"> </w:t>
      </w:r>
      <w:r>
        <w:rPr>
          <w:iCs/>
          <w:i/>
        </w:rPr>
        <w:t xml:space="preserve">Journal of Sustainable Cities</w:t>
      </w:r>
      <w:r>
        <w:t xml:space="preserve">, vol. 9, no. 2.</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China Guangzhou</dc:title>
  <dc:creator/>
  <dc:language>en</dc:language>
  <cp:keywords/>
  <dcterms:created xsi:type="dcterms:W3CDTF">2026-07-23T10:44:28Z</dcterms:created>
  <dcterms:modified xsi:type="dcterms:W3CDTF">2026-07-23T10:44:28Z</dcterms:modified>
</cp:coreProperties>
</file>

<file path=docProps/custom.xml><?xml version="1.0" encoding="utf-8"?>
<Properties xmlns="http://schemas.openxmlformats.org/officeDocument/2006/custom-properties" xmlns:vt="http://schemas.openxmlformats.org/officeDocument/2006/docPropsVTypes"/>
</file>