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0b352ea66026a6a6932166b4c9fe79117cf2fe0"/>
    <w:p>
      <w:pPr>
        <w:pStyle w:val="Heading1"/>
      </w:pPr>
      <w:r>
        <w:t xml:space="preserve">Literature Review: The Role of Electrical Engineers in Ethiopia Addis Ababa</w:t>
      </w:r>
    </w:p>
    <w:p>
      <w:pPr>
        <w:pStyle w:val="FirstParagraph"/>
      </w:pPr>
      <w:r>
        <w:rPr>
          <w:bCs/>
          <w:b/>
        </w:rPr>
        <w:t xml:space="preserve">Literature Review:</w:t>
      </w:r>
      <w:r>
        <w:t xml:space="preserve"> </w:t>
      </w:r>
      <w:r>
        <w:t xml:space="preserve">This document explores the significance of electrical engineers in the context of</w:t>
      </w:r>
      <w:r>
        <w:t xml:space="preserve"> </w:t>
      </w:r>
      <w:r>
        <w:rPr>
          <w:iCs/>
          <w:i/>
        </w:rPr>
        <w:t xml:space="preserve">Ethiopia Addis Ababa</w:t>
      </w:r>
      <w:r>
        <w:t xml:space="preserve">, focusing on their historical contributions, current challenges, and future prospects. As a hub for innovation and development in Ethiopia, Addis Ababa has long relied on electrical engineers to drive infrastructure growth and technological advancement. The interplay between academic institutions, industrial demands, and socio-economic factors in</w:t>
      </w:r>
      <w:r>
        <w:t xml:space="preserve"> </w:t>
      </w:r>
      <w:r>
        <w:rPr>
          <w:iCs/>
          <w:i/>
        </w:rPr>
        <w:t xml:space="preserve">Ethiopia Addis Ababa</w:t>
      </w:r>
      <w:r>
        <w:t xml:space="preserve"> </w:t>
      </w:r>
      <w:r>
        <w:t xml:space="preserve">creates a unique landscape for this field.</w:t>
      </w:r>
    </w:p>
    <w:bookmarkStart w:id="20" w:name="X93fc87c80fe1f51ccd29eb2e17dae8609243da4"/>
    <w:p>
      <w:pPr>
        <w:pStyle w:val="Heading2"/>
      </w:pPr>
      <w:r>
        <w:t xml:space="preserve">Historical Development of Electrical Engineering in Ethiopia Addis Ababa</w:t>
      </w:r>
    </w:p>
    <w:p>
      <w:pPr>
        <w:pStyle w:val="FirstParagraph"/>
      </w:pPr>
      <w:r>
        <w:t xml:space="preserve">The roots of electrical engineering education and practice in</w:t>
      </w:r>
      <w:r>
        <w:t xml:space="preserve"> </w:t>
      </w:r>
      <w:r>
        <w:rPr>
          <w:iCs/>
          <w:i/>
        </w:rPr>
        <w:t xml:space="preserve">Ethiopia Addis Ababa</w:t>
      </w:r>
      <w:r>
        <w:t xml:space="preserve"> </w:t>
      </w:r>
      <w:r>
        <w:t xml:space="preserve">trace back to the early 20th century, coinciding with Ethiopia's post-independence era. The establishment of the</w:t>
      </w:r>
      <w:r>
        <w:t xml:space="preserve"> </w:t>
      </w:r>
      <w:r>
        <w:rPr>
          <w:bCs/>
          <w:b/>
        </w:rPr>
        <w:t xml:space="preserve">University of Addis Ababa (UAA)</w:t>
      </w:r>
      <w:r>
        <w:t xml:space="preserve"> </w:t>
      </w:r>
      <w:r>
        <w:t xml:space="preserve">in 1961 marked a pivotal moment for technical education in the region. The Department of Electrical Engineering at UAA became a cornerstone for training professionals to address Ethiopia's energy and infrastructure needs.</w:t>
      </w:r>
    </w:p>
    <w:p>
      <w:pPr>
        <w:pStyle w:val="BodyText"/>
      </w:pPr>
      <w:r>
        <w:t xml:space="preserve">Literature highlights that initial projects focused on rural electrification and power grid expansion, driven by electrical engineers who prioritized accessibility to electricity across Ethiopia. However, Addis Ababa emerged as the primary center for advanced research in electrical systems, telecommunications, and renewable energy technologies due to its status as the capital and a nexus of governmental and academic institutions.</w:t>
      </w:r>
    </w:p>
    <w:bookmarkEnd w:id="20"/>
    <w:bookmarkStart w:id="21" w:name="X5e081c4e286988531f5081797fb3fecbb8fc2f8"/>
    <w:p>
      <w:pPr>
        <w:pStyle w:val="Heading2"/>
      </w:pPr>
      <w:r>
        <w:t xml:space="preserve">Education and Academic Institutions in Ethiopia Addis Ababa</w:t>
      </w:r>
    </w:p>
    <w:p>
      <w:pPr>
        <w:pStyle w:val="FirstParagraph"/>
      </w:pPr>
      <w:r>
        <w:t xml:space="preserve">Ethiopia Addis Ababa hosts several academic institutions that have shaped the trajectory of electrical engineering education. The</w:t>
      </w:r>
      <w:r>
        <w:t xml:space="preserve"> </w:t>
      </w:r>
      <w:r>
        <w:rPr>
          <w:bCs/>
          <w:b/>
        </w:rPr>
        <w:t xml:space="preserve">University of Addis Ababa</w:t>
      </w:r>
      <w:r>
        <w:t xml:space="preserve">,</w:t>
      </w:r>
      <w:r>
        <w:t xml:space="preserve"> </w:t>
      </w:r>
      <w:r>
        <w:rPr>
          <w:bCs/>
          <w:b/>
        </w:rPr>
        <w:t xml:space="preserve">Addis Ababa University (AAU)</w:t>
      </w:r>
      <w:r>
        <w:t xml:space="preserve">, and private institutions like the</w:t>
      </w:r>
      <w:r>
        <w:t xml:space="preserve"> </w:t>
      </w:r>
      <w:r>
        <w:rPr>
          <w:bCs/>
          <w:b/>
        </w:rPr>
        <w:t xml:space="preserve">Bahir Dar University College of Engineering</w:t>
      </w:r>
      <w:r>
        <w:t xml:space="preserve"> </w:t>
      </w:r>
      <w:r>
        <w:t xml:space="preserve">(with a focus on Addis Ababa-based research) play critical roles in producing skilled engineers.</w:t>
      </w:r>
    </w:p>
    <w:p>
      <w:pPr>
        <w:pStyle w:val="BodyText"/>
      </w:pPr>
      <w:r>
        <w:t xml:space="preserve">Literature underscores that curricula in these institutions emphasize both theoretical foundations and practical applications, such as power systems analysis, electronics design, and smart grid technologies. Collaborations with international organizations—like the</w:t>
      </w:r>
      <w:r>
        <w:t xml:space="preserve"> </w:t>
      </w:r>
      <w:r>
        <w:rPr>
          <w:bCs/>
          <w:b/>
        </w:rPr>
        <w:t xml:space="preserve">United Nations Development Programme (UNDP)</w:t>
      </w:r>
      <w:r>
        <w:t xml:space="preserve"> </w:t>
      </w:r>
      <w:r>
        <w:t xml:space="preserve">and</w:t>
      </w:r>
      <w:r>
        <w:t xml:space="preserve"> </w:t>
      </w:r>
      <w:r>
        <w:rPr>
          <w:bCs/>
          <w:b/>
        </w:rPr>
        <w:t xml:space="preserve">Electricity Generating Corporation of Ethiopia (EGCO)</w:t>
      </w:r>
      <w:r>
        <w:t xml:space="preserve">—have further enriched educational programs in Addis Ababa.</w:t>
      </w:r>
    </w:p>
    <w:bookmarkEnd w:id="21"/>
    <w:bookmarkStart w:id="22" w:name="X3e6e59207defe87235c45fe115f5133dec87cc2"/>
    <w:p>
      <w:pPr>
        <w:pStyle w:val="Heading2"/>
      </w:pPr>
      <w:r>
        <w:t xml:space="preserve">Challenges Faced by Electrical Engineers in Ethiopia Addis Ababa</w:t>
      </w:r>
    </w:p>
    <w:p>
      <w:pPr>
        <w:pStyle w:val="FirstParagraph"/>
      </w:pPr>
      <w:r>
        <w:t xml:space="preserve">Literature reveals persistent challenges hindering the growth of electrical engineering in</w:t>
      </w:r>
      <w:r>
        <w:t xml:space="preserve"> </w:t>
      </w:r>
      <w:r>
        <w:rPr>
          <w:iCs/>
          <w:i/>
        </w:rPr>
        <w:t xml:space="preserve">Ethiopia Addis Ababa</w:t>
      </w:r>
      <w:r>
        <w:t xml:space="preserve">. These include inadequate infrastructure for experimental labs, limited funding for research and development (R&amp;D), and a skills gap between academic training and industrial demands. For instance, while Addis Ababa has ambitious plans for renewable energy integration, engineers often face shortages of modern equipment and software tools.</w:t>
      </w:r>
    </w:p>
    <w:p>
      <w:pPr>
        <w:pStyle w:val="BodyText"/>
      </w:pPr>
      <w:r>
        <w:t xml:space="preserve">Additionally, rapid urbanization in Addis Ababa has strained existing power grids, requiring electrical engineers to innovate solutions for load management and distribution efficiency. Literature also points to the brain drain issue: many graduates leave Ethiopia for opportunities abroad, exacerbating workforce shortages in key sectors like renewable energy and smart grid implementation.</w:t>
      </w:r>
    </w:p>
    <w:bookmarkEnd w:id="22"/>
    <w:bookmarkStart w:id="23" w:name="X381c16ed1dd79519f2336e52b5a3a4a40bb1e2b"/>
    <w:p>
      <w:pPr>
        <w:pStyle w:val="Heading2"/>
      </w:pPr>
      <w:r>
        <w:t xml:space="preserve">Contributions of Electrical Engineers to National Development</w:t>
      </w:r>
    </w:p>
    <w:p>
      <w:pPr>
        <w:pStyle w:val="FirstParagraph"/>
      </w:pPr>
      <w:r>
        <w:t xml:space="preserve">Ethiopia Addis Ababa has seen transformative contributions from electrical engineers, particularly in energy policy and infrastructure. The</w:t>
      </w:r>
      <w:r>
        <w:t xml:space="preserve"> </w:t>
      </w:r>
      <w:r>
        <w:rPr>
          <w:bCs/>
          <w:b/>
        </w:rPr>
        <w:t xml:space="preserve">Gibe III Dam</w:t>
      </w:r>
      <w:r>
        <w:t xml:space="preserve"> </w:t>
      </w:r>
      <w:r>
        <w:t xml:space="preserve">project, for example, involved extensive collaboration between Ethiopian engineers and international consultants to harness hydropower for the national grid. Similarly, initiatives like the</w:t>
      </w:r>
      <w:r>
        <w:t xml:space="preserve"> </w:t>
      </w:r>
      <w:r>
        <w:rPr>
          <w:bCs/>
          <w:b/>
        </w:rPr>
        <w:t xml:space="preserve">Ethiopian Electric Power Corporation (EEPCo)</w:t>
      </w:r>
      <w:r>
        <w:t xml:space="preserve"> </w:t>
      </w:r>
      <w:r>
        <w:t xml:space="preserve">rely on electrical engineers to modernize transmission systems and ensure reliability.</w:t>
      </w:r>
    </w:p>
    <w:p>
      <w:pPr>
        <w:pStyle w:val="BodyText"/>
      </w:pPr>
      <w:r>
        <w:t xml:space="preserve">Literature highlights case studies from Addis Ababa, such as the implementation of solar-powered microgrids in underserved neighborhoods. These projects showcase how electrical engineers are addressing energy poverty while aligning with Ethiopia's Sustainable Development Goals (SDGs). Furthermore, engineers in Addis Ababa have pioneered research on energy storage systems and smart metering technologies to support the country's decarbonization targets.</w:t>
      </w:r>
    </w:p>
    <w:bookmarkEnd w:id="23"/>
    <w:bookmarkStart w:id="24" w:name="case-studies-from-ethiopia-addis-ababa"/>
    <w:p>
      <w:pPr>
        <w:pStyle w:val="Heading2"/>
      </w:pPr>
      <w:r>
        <w:t xml:space="preserve">Case Studies from Ethiopia Addis Ababa</w:t>
      </w:r>
    </w:p>
    <w:p>
      <w:pPr>
        <w:pStyle w:val="FirstParagraph"/>
      </w:pPr>
      <w:r>
        <w:t xml:space="preserve">One notable case study is the</w:t>
      </w:r>
      <w:r>
        <w:t xml:space="preserve"> </w:t>
      </w:r>
      <w:r>
        <w:rPr>
          <w:bCs/>
          <w:b/>
        </w:rPr>
        <w:t xml:space="preserve">Addis Ababa City Administration’s Smart Grid Initiative</w:t>
      </w:r>
      <w:r>
        <w:t xml:space="preserve">, which aimed to reduce power outages and improve energy efficiency. Electrical engineers led the design and deployment of sensors and automation systems, integrating real-time data analytics for grid optimization. This project underscored the role of Addis Ababa as a testing ground for cutting-edge electrical engineering solutions.</w:t>
      </w:r>
    </w:p>
    <w:p>
      <w:pPr>
        <w:pStyle w:val="BodyText"/>
      </w:pPr>
      <w:r>
        <w:t xml:space="preserve">Another example is the</w:t>
      </w:r>
      <w:r>
        <w:t xml:space="preserve"> </w:t>
      </w:r>
      <w:r>
        <w:rPr>
          <w:bCs/>
          <w:b/>
        </w:rPr>
        <w:t xml:space="preserve">Ethiopian Institute of Technology (EIT)</w:t>
      </w:r>
      <w:r>
        <w:t xml:space="preserve"> </w:t>
      </w:r>
      <w:r>
        <w:t xml:space="preserve">in Addis Ababa, which has partnered with local engineers to develop low-cost LED lighting systems for rural communities. Such initiatives not only address immediate needs but also contribute to Ethiopia's goal of achieving universal electricity access by 2030.</w:t>
      </w:r>
    </w:p>
    <w:bookmarkEnd w:id="24"/>
    <w:bookmarkStart w:id="25" w:name="future-prospects-and-recommendations"/>
    <w:p>
      <w:pPr>
        <w:pStyle w:val="Heading2"/>
      </w:pPr>
      <w:r>
        <w:t xml:space="preserve">Future Prospects and Recommendations</w:t>
      </w:r>
    </w:p>
    <w:p>
      <w:pPr>
        <w:pStyle w:val="FirstParagraph"/>
      </w:pPr>
      <w:r>
        <w:t xml:space="preserve">Literature suggests that the future of electrical engineering in</w:t>
      </w:r>
      <w:r>
        <w:t xml:space="preserve"> </w:t>
      </w:r>
      <w:r>
        <w:rPr>
          <w:iCs/>
          <w:i/>
        </w:rPr>
        <w:t xml:space="preserve">Ethiopia Addis Ababa</w:t>
      </w:r>
      <w:r>
        <w:t xml:space="preserve"> </w:t>
      </w:r>
      <w:r>
        <w:t xml:space="preserve">hinges on addressing systemic challenges. Strengthening ties between academia and industry could bridge the skills gap, while increased government investment in R&amp;D infrastructure would empower engineers to innovate more effectively. Additionally, fostering partnerships with global organizations could provide access to advanced training and funding opportunities.</w:t>
      </w:r>
    </w:p>
    <w:p>
      <w:pPr>
        <w:pStyle w:val="BodyText"/>
      </w:pPr>
      <w:r>
        <w:t xml:space="preserve">Ethiopia Addis Ababa must also prioritize diversification of energy sources, such as wind and solar power. Literature emphasizes the need for electrical engineers to lead in developing hybrid renewable systems that reduce dependency on fossil fuels. Furthermore, integrating digital technologies like AI and IoT into grid management could position Addis Ababa as a regional leader in smart energy solutions.</w:t>
      </w:r>
    </w:p>
    <w:bookmarkEnd w:id="25"/>
    <w:bookmarkStart w:id="26" w:name="conclusion"/>
    <w:p>
      <w:pPr>
        <w:pStyle w:val="Heading2"/>
      </w:pPr>
      <w:r>
        <w:t xml:space="preserve">Conclusion</w:t>
      </w:r>
    </w:p>
    <w:p>
      <w:pPr>
        <w:pStyle w:val="FirstParagraph"/>
      </w:pPr>
      <w:r>
        <w:t xml:space="preserve">In summary, the role of electrical engineers in</w:t>
      </w:r>
      <w:r>
        <w:t xml:space="preserve"> </w:t>
      </w:r>
      <w:r>
        <w:rPr>
          <w:iCs/>
          <w:i/>
        </w:rPr>
        <w:t xml:space="preserve">Ethiopia Addis Ababa</w:t>
      </w:r>
      <w:r>
        <w:t xml:space="preserve"> </w:t>
      </w:r>
      <w:r>
        <w:t xml:space="preserve">is indispensable to the nation's development. From historical contributions to contemporary challenges and future opportunities, this field continues to evolve within a unique socio-economic context. By addressing gaps in infrastructure, education, and funding, Ethiopia Addis Ababa can leverage its electrical engineering talent to drive sustainable growth and technological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Ethiopia Addis Ababa</dc:title>
  <dc:creator/>
  <dc:language>en</dc:language>
  <cp:keywords/>
  <dcterms:created xsi:type="dcterms:W3CDTF">2026-07-21T02:46:18Z</dcterms:created>
  <dcterms:modified xsi:type="dcterms:W3CDTF">2026-07-21T02:46:18Z</dcterms:modified>
</cp:coreProperties>
</file>

<file path=docProps/custom.xml><?xml version="1.0" encoding="utf-8"?>
<Properties xmlns="http://schemas.openxmlformats.org/officeDocument/2006/custom-properties" xmlns:vt="http://schemas.openxmlformats.org/officeDocument/2006/docPropsVTypes"/>
</file>