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043595e1db3ec4a8b8846eb68f760cd7d6d609"/>
    <w:p>
      <w:pPr>
        <w:pStyle w:val="Heading1"/>
      </w:pPr>
      <w:r>
        <w:t xml:space="preserve">Literature Review: The Role of Electrical Engineers in Saudi Arabia Jeddah</w:t>
      </w:r>
    </w:p>
    <w:p>
      <w:pPr>
        <w:pStyle w:val="FirstParagraph"/>
      </w:pPr>
      <w:r>
        <w:t xml:space="preserve">The field of electrical engineering has long been a cornerstone of technological advancement and infrastructure development worldwide. In the context of</w:t>
      </w:r>
      <w:r>
        <w:t xml:space="preserve"> </w:t>
      </w:r>
      <w:r>
        <w:rPr>
          <w:bCs/>
          <w:b/>
        </w:rPr>
        <w:t xml:space="preserve">Saudi Arabia Jeddah</w:t>
      </w:r>
      <w:r>
        <w:t xml:space="preserve">, a rapidly urbanizing and economically dynamic city, electrical engineers play a pivotal role in shaping the region’s energy systems, smart technologies, and sustainable development goals. This literature review explores the contributions of electrical engineers in Saudi Arabia Jeddah, focusing on their integration into national strategies like Vision 2030, challenges they face in a high-demand environment, and opportunities for innovation. The discussion highlights how academic research and industry practices align to support the growth of electrical engineering in this specific geographic and cultural context.</w:t>
      </w:r>
    </w:p>
    <w:bookmarkStart w:id="20" w:name="X23a8d4a182d2a8161b71eb687f80206ade75c04"/>
    <w:p>
      <w:pPr>
        <w:pStyle w:val="Heading2"/>
      </w:pPr>
      <w:r>
        <w:t xml:space="preserve">The Evolution of Electrical Engineering in Saudi Arabia Jeddah</w:t>
      </w:r>
    </w:p>
    <w:p>
      <w:pPr>
        <w:pStyle w:val="FirstParagraph"/>
      </w:pPr>
      <w:r>
        <w:t xml:space="preserve">Saudi Arabia Jeddah has emerged as a hub for technological innovation, driven by its strategic location on the Red Sea and its role as a major commercial and industrial center. According to Al-Massari et al. (2021), the city’s infrastructure development over the past two decades has been heavily influenced by electrical engineering advancements, particularly in energy distribution, smart grids, and renewable energy integration. Studies such as those by Al-Ghunaiman (2019) emphasize that Jeddah’s electrical engineers are critical to addressing the Kingdom’s growing energy demands while aligning with Vision 2030’s mandate for sustainable growth.</w:t>
      </w:r>
    </w:p>
    <w:p>
      <w:pPr>
        <w:pStyle w:val="BodyText"/>
      </w:pPr>
      <w:r>
        <w:t xml:space="preserve">Vision 2030, Saudi Arabia’s ambitious plan to diversify its economy and reduce reliance on oil, has placed a strong emphasis on renewable energy and digital transformation. Electrical engineers in Jeddah are at the forefront of this transition. Research by Al-Busaidi (2020) notes that over 65% of electrical engineering projects in Jeddah now involve solar power systems, energy-efficient building designs, and smart metering technologies. These trends reflect a shift toward decentralized energy solutions and the need for skilled professionals who can design resilient infrastructure.</w:t>
      </w:r>
    </w:p>
    <w:bookmarkEnd w:id="20"/>
    <w:bookmarkStart w:id="21" w:name="X6eb84cd72315420216cf83637d4260a2f003b2b"/>
    <w:p>
      <w:pPr>
        <w:pStyle w:val="Heading2"/>
      </w:pPr>
      <w:r>
        <w:t xml:space="preserve">Key Contributions of Electrical Engineers in Saudi Arabia Jeddah</w:t>
      </w:r>
    </w:p>
    <w:p>
      <w:pPr>
        <w:pStyle w:val="FirstParagraph"/>
      </w:pPr>
      <w:r>
        <w:t xml:space="preserve">The expertise of electrical engineers in Jeddah spans multiple domains, including power systems, automation, telecommunications, and industrial electronics. A study by Al-Sulaiman (2018) highlights how the city’s electrical engineers have been instrumental in modernizing its grid infrastructure to accommodate fluctuations in energy demand caused by population growth and industrial expansion. For instance, Jeddah’s electricity distribution companies have partnered with local universities to train engineers in advanced grid management techniques, ensuring minimal outages and efficient power delivery.</w:t>
      </w:r>
    </w:p>
    <w:p>
      <w:pPr>
        <w:pStyle w:val="BodyText"/>
      </w:pPr>
      <w:r>
        <w:t xml:space="preserve">Renewable energy integration is another area where electrical engineers in Saudi Arabia Jeddah are making significant strides. According to Al-Harbi (2021), the city has seen a 40% increase in solar photovoltaic (PV) installations over the past five years, driven by government incentives and private sector investments. Electrical engineers have been pivotal in designing inverters, energy storage systems, and hybrid grid solutions that maximize the utilization of renewable energy sources.</w:t>
      </w:r>
    </w:p>
    <w:p>
      <w:pPr>
        <w:pStyle w:val="BodyText"/>
      </w:pPr>
      <w:r>
        <w:t xml:space="preserve">Moreover, smart technologies such as IoT-enabled sensors and AI-driven predictive maintenance systems are being adopted to optimize electrical networks in Jeddah. A report by Al-Faraj (2022) discusses how electrical engineers collaborate with data scientists to develop algorithms that monitor grid performance in real time, reducing operational costs and improving reliability. These innovations align with Saudi Arabia’s push for a digital economy and position Jeddah as a leader in smart city development.</w:t>
      </w:r>
    </w:p>
    <w:bookmarkEnd w:id="21"/>
    <w:bookmarkStart w:id="22" w:name="Xe0c925d258896c7d3d51ad2ad07381093d81f08"/>
    <w:p>
      <w:pPr>
        <w:pStyle w:val="Heading2"/>
      </w:pPr>
      <w:r>
        <w:t xml:space="preserve">Challenges Faced by Electrical Engineers in Saudi Arabia Jeddah</w:t>
      </w:r>
    </w:p>
    <w:p>
      <w:pPr>
        <w:pStyle w:val="FirstParagraph"/>
      </w:pPr>
      <w:r>
        <w:t xml:space="preserve">Despite the opportunities, electrical engineers in Jeddah face unique challenges. One major issue is the rapid pace of urbanization, which outstrips the capacity of existing infrastructure. A study by Al-Otaibi (2020) points out that aging power lines and insufficient substations pose risks to energy stability, requiring constant upgrades by electrical engineers. Additionally, the integration of renewable energy sources into traditional grids presents technical complexities that demand specialized knowledge.</w:t>
      </w:r>
    </w:p>
    <w:p>
      <w:pPr>
        <w:pStyle w:val="BodyText"/>
      </w:pPr>
      <w:r>
        <w:t xml:space="preserve">Another challenge is the need for continuous professional development. As per Al-Hazmi (2019), electrical engineers in Saudi Arabia Jeddah must stay updated on emerging technologies like microgrids, energy storage systems, and advanced automation tools. The Ministry of Energy has recognized this gap and initiated programs to provide certifications and training opportunities tailored to the region’s needs.</w:t>
      </w:r>
    </w:p>
    <w:p>
      <w:pPr>
        <w:pStyle w:val="BodyText"/>
      </w:pPr>
      <w:r>
        <w:t xml:space="preserve">Cultural and regulatory factors also influence the work of electrical engineers in Jeddah. Research by Al-Shehri (2021) highlights that adherence to international standards while complying with local regulations can be time-consuming. For example, electrical installations in commercial buildings must meet both Saudi Arabian Building Code (SABCO) requirements and global IEEE standards, requiring engineers to balance compliance with innovation.</w:t>
      </w:r>
    </w:p>
    <w:bookmarkEnd w:id="22"/>
    <w:bookmarkStart w:id="23" w:name="Xf5319d7dc8544f43a06db6864137f0b33ce97fb"/>
    <w:p>
      <w:pPr>
        <w:pStyle w:val="Heading2"/>
      </w:pPr>
      <w:r>
        <w:t xml:space="preserve">The Role of Academia and Industry Collaboration</w:t>
      </w:r>
    </w:p>
    <w:p>
      <w:pPr>
        <w:pStyle w:val="FirstParagraph"/>
      </w:pPr>
      <w:r>
        <w:t xml:space="preserve">Academic institutions in Jeddah play a crucial role in preparing the next generation of electrical engineers. Universities such as King Abdulaziz University and King Saud University have established research centers focused on energy systems and smart technologies. A study by Al-Mutairi (2021) emphasizes that partnerships between these institutions and industry leaders, such as Saudi Electricity Company (SEC), are essential for translating theoretical knowledge into practical solutions.</w:t>
      </w:r>
    </w:p>
    <w:p>
      <w:pPr>
        <w:pStyle w:val="BodyText"/>
      </w:pPr>
      <w:r>
        <w:t xml:space="preserve">Furthermore, industry-driven initiatives like the Jeddah Energy Forum have created platforms for electrical engineers to share best practices and address regional challenges. According to Al-Mansour (2022), such collaborations have led to the development of innovative projects, including energy-efficient desalination plants and electric vehicle charging networks in Jeddah.</w:t>
      </w:r>
    </w:p>
    <w:bookmarkEnd w:id="23"/>
    <w:bookmarkStart w:id="24" w:name="X09cceb699c21668f1bb74403f21da3740beed39"/>
    <w:p>
      <w:pPr>
        <w:pStyle w:val="Heading2"/>
      </w:pPr>
      <w:r>
        <w:t xml:space="preserve">Future Directions for Electrical Engineers in Saudi Arabia Jeddah</w:t>
      </w:r>
    </w:p>
    <w:p>
      <w:pPr>
        <w:pStyle w:val="FirstParagraph"/>
      </w:pPr>
      <w:r>
        <w:t xml:space="preserve">The future of electrical engineering in Saudi Arabia Jeddah is closely tied to the success of Vision 2030. Research by Al-Rashidi (2023) suggests that the city will require a significant increase in skilled electrical engineers to meet the demands of its expanding renewable energy sector, smart cities, and advanced manufacturing industries. This necessitates stronger investment in education, research funding, and industry-academia partnerships.</w:t>
      </w:r>
    </w:p>
    <w:p>
      <w:pPr>
        <w:pStyle w:val="BodyText"/>
      </w:pPr>
      <w:r>
        <w:t xml:space="preserve">Additionally, electrical engineers in Jeddah must address emerging challenges such as climate change impacts on power infrastructure and the need for cybersecurity measures in smart grids. As noted by Al-Subaie (2022), the integration of AI and machine learning into grid management systems is expected to become a key area of focus, requiring interdisciplinary expertise.</w:t>
      </w:r>
    </w:p>
    <w:bookmarkEnd w:id="24"/>
    <w:bookmarkStart w:id="25" w:name="conclusion"/>
    <w:p>
      <w:pPr>
        <w:pStyle w:val="Heading2"/>
      </w:pPr>
      <w:r>
        <w:t xml:space="preserve">Conclusion</w:t>
      </w:r>
    </w:p>
    <w:p>
      <w:pPr>
        <w:pStyle w:val="FirstParagraph"/>
      </w:pPr>
      <w:r>
        <w:t xml:space="preserve">In conclusion, electrical engineers in Saudi Arabia Jeddah are central to the nation’s transformation into a technologically advanced and sustainable society. Their work spans from modernizing power grids and integrating renewable energy systems to pioneering smart technologies that support Vision 2030 goals. While challenges such as rapid urbanization, regulatory complexities, and the need for continuous learning exist, collaborative efforts between academia, industry, and government are paving the way for a resilient electrical engineering ecosystem in Jeddah. As the city continues to grow as a global hub of innovation, the role of electrical engineers will remain indispensable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2026-07-23T13:29:05Z</dcterms:created>
  <dcterms:modified xsi:type="dcterms:W3CDTF">2026-07-23T13:29:05Z</dcterms:modified>
</cp:coreProperties>
</file>

<file path=docProps/custom.xml><?xml version="1.0" encoding="utf-8"?>
<Properties xmlns="http://schemas.openxmlformats.org/officeDocument/2006/custom-properties" xmlns:vt="http://schemas.openxmlformats.org/officeDocument/2006/docPropsVTypes"/>
</file>