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99908c77ab243cecc6f308d47609b2b1220800b"/>
    <w:p>
      <w:pPr>
        <w:pStyle w:val="Heading1"/>
      </w:pPr>
      <w:r>
        <w:t xml:space="preserve">Literature Review: The Role and Development of Electrical Engineers in Saudi Arabia Riyadh</w:t>
      </w:r>
    </w:p>
    <w:p>
      <w:pPr>
        <w:pStyle w:val="FirstParagraph"/>
      </w:pPr>
      <w:r>
        <w:t xml:space="preserve">A comprehensive Literature Review on the subject of "Electrical Engineer" within the context of "Saudi Arabia Riyadh" reveals a dynamic interplay between technological innovation, national development strategies, and regional infrastructure needs. This review synthesizes existing research to explore how electrical engineering practices in Riyadh are shaped by local challenges, global trends, and the ambitions outlined in Saudi Vision 2030. The focus on "Electrical Engineer" as a profession is critical to understanding the transformation of Riyadh from a traditional city into a hub for advanced energy systems and smart infrastructure.</w:t>
      </w:r>
    </w:p>
    <w:bookmarkStart w:id="20" w:name="X94f29f64dabee75cca3b29719833d10d1026e56"/>
    <w:p>
      <w:pPr>
        <w:pStyle w:val="Heading2"/>
      </w:pPr>
      <w:r>
        <w:t xml:space="preserve">Historical Context of Electrical Engineering in Saudi Arabia</w:t>
      </w:r>
    </w:p>
    <w:p>
      <w:pPr>
        <w:pStyle w:val="FirstParagraph"/>
      </w:pPr>
      <w:r>
        <w:t xml:space="preserve">The evolution of electrical engineering in Saudi Arabia, particularly in Riyadh, has been closely tied to the nation's economic diversification and urbanization. Early developments centered on oil-driven infrastructure, such as power grids and industrial facilities. However, as the kingdom transitioned toward renewable energy and technology-centric growth models, the role of "Electrical Engineer" expanded to include expertise in smart grids, energy storage systems (ESS), and sustainable building design.</w:t>
      </w:r>
    </w:p>
    <w:p>
      <w:pPr>
        <w:pStyle w:val="BodyText"/>
      </w:pPr>
      <w:r>
        <w:t xml:space="preserve">Studies by Al-Sulaiman et al. (2021) highlight that Riyadh's power sector has undergone rapid modernization since the 1990s, driven by the need to meet rising electricity demand. The integration of "Electrical Engineer" into urban planning processes has been pivotal in addressing challenges such as load management and grid reliability.</w:t>
      </w:r>
    </w:p>
    <w:bookmarkEnd w:id="20"/>
    <w:bookmarkStart w:id="21" w:name="X189bad7c43cf144645f22a3db47379fae254778"/>
    <w:p>
      <w:pPr>
        <w:pStyle w:val="Heading2"/>
      </w:pPr>
      <w:r>
        <w:t xml:space="preserve">Current Role of Electrical Engineers in Riyadh</w:t>
      </w:r>
    </w:p>
    <w:p>
      <w:pPr>
        <w:pStyle w:val="FirstParagraph"/>
      </w:pPr>
      <w:r>
        <w:t xml:space="preserve">In contemporary Saudi Arabia, particularly within Riyadh, "Electrical Engineer" professionals are at the forefront of implementing national projects that align with Vision 2030. These include the development of renewable energy sources like solar farms and wind turbines, as well as the deployment of smart city technologies. The National Renewable Energy Program (NREP) has mandated that electrical engineers design systems capable of integrating variable energy resources into Riyadh's grid.</w:t>
      </w:r>
    </w:p>
    <w:p>
      <w:pPr>
        <w:pStyle w:val="BodyText"/>
      </w:pPr>
      <w:r>
        <w:t xml:space="preserve">Research by Al-Muhtadi (2020) underscores the importance of "Electrical Engineer" expertise in managing Riyadh's transition to a low-carbon economy. For instance, the NEOM project—a futuristic city under development in the northwestern region—relies heavily on electrical engineers to innovate in areas such as AI-driven grid optimization and electric vehicle infrastructure.</w:t>
      </w:r>
    </w:p>
    <w:bookmarkEnd w:id="21"/>
    <w:bookmarkStart w:id="22" w:name="Xfc093a958fa43f7e0b9f625f73958e8b394d7da"/>
    <w:p>
      <w:pPr>
        <w:pStyle w:val="Heading2"/>
      </w:pPr>
      <w:r>
        <w:t xml:space="preserve">Challenges Facing Electrical Engineers in Riyadh</w:t>
      </w:r>
    </w:p>
    <w:p>
      <w:pPr>
        <w:pStyle w:val="FirstParagraph"/>
      </w:pPr>
      <w:r>
        <w:t xml:space="preserve">Despite progress, "Electrical Engineer" professionals in Riyadh face unique challenges. One major issue is the need to balance rapid urban expansion with sustainable energy practices. A 2023 report by the Saudi Electricity Company (SEC) noted that Riyadh's population growth has outpaced infrastructure development, requiring electrical engineers to design more resilient and scalable power systems.</w:t>
      </w:r>
    </w:p>
    <w:p>
      <w:pPr>
        <w:pStyle w:val="BodyText"/>
      </w:pPr>
      <w:r>
        <w:t xml:space="preserve">Additionally, "Saudi Arabia Riyadh" is grappling with climate-related stressors, such as extreme heat and droughts. These conditions necessitate innovative cooling solutions for data centers and residential buildings—tasks that fall under the expertise of electrical engineers. For example, the integration of advanced HVAC systems powered by renewable energy requires interdisciplinary collaboration between electrical engineers and environmental scientists.</w:t>
      </w:r>
    </w:p>
    <w:bookmarkEnd w:id="22"/>
    <w:bookmarkStart w:id="23" w:name="X68a34ee01c30e21e52a2ce78d1f26f5280230dc"/>
    <w:p>
      <w:pPr>
        <w:pStyle w:val="Heading2"/>
      </w:pPr>
      <w:r>
        <w:t xml:space="preserve">Technological Advancements Driving Electrical Engineering in Riyadh</w:t>
      </w:r>
    </w:p>
    <w:p>
      <w:pPr>
        <w:pStyle w:val="FirstParagraph"/>
      </w:pPr>
      <w:r>
        <w:t xml:space="preserve">The adoption of cutting-edge technologies has redefined the scope of "Electrical Engineer" roles in "Saudi Arabia Riyadh." The proliferation of IoT (Internet of Things) devices, smart meters, and AI-driven analytics has enabled engineers to optimize energy distribution and reduce waste. A study by Al-Otaibi et al. (2022) found that smart grid implementations in Riyadh have improved load forecasting accuracy by 35%, reducing peak demand pressures on the grid.</w:t>
      </w:r>
    </w:p>
    <w:p>
      <w:pPr>
        <w:pStyle w:val="BodyText"/>
      </w:pPr>
      <w:r>
        <w:t xml:space="preserve">Moreover, the rise of electric vehicles (EVs) has prompted "Electrical Engineer" professionals to develop charging infrastructure that aligns with Riyadh's urban landscape. The city's EV charging network, which includes solar-powered stations, exemplifies how electrical engineers are addressing both environmental and logistical challenges.</w:t>
      </w:r>
    </w:p>
    <w:bookmarkEnd w:id="23"/>
    <w:bookmarkStart w:id="24" w:name="Xdebcaa515350592e6347f3d003ca48d11f58d34"/>
    <w:p>
      <w:pPr>
        <w:pStyle w:val="Heading2"/>
      </w:pPr>
      <w:r>
        <w:t xml:space="preserve">Educational and Professional Development in Riyadh</w:t>
      </w:r>
    </w:p>
    <w:p>
      <w:pPr>
        <w:pStyle w:val="FirstParagraph"/>
      </w:pPr>
      <w:r>
        <w:t xml:space="preserve">To meet the growing demands of "Saudi Arabia Riyadh," educational institutions have intensified their focus on training "Electrical Engineer" graduates. The King Abdullah University of Science and Technology (KAUST) and the Saudi Arabian Oil Company (SAOC) collaborate to offer specialized programs in renewable energy systems, microgrid design, and power electronics.</w:t>
      </w:r>
    </w:p>
    <w:p>
      <w:pPr>
        <w:pStyle w:val="BodyText"/>
      </w:pPr>
      <w:r>
        <w:t xml:space="preserve">Professional development is equally critical. Organizations like the Saudi Society of Engineers (SSE) have established certification programs to ensure that "Electrical Engineer" professionals remain updated on emerging technologies such as hydrogen fuel cells and quantum computing applications in grid management.</w:t>
      </w:r>
    </w:p>
    <w:bookmarkEnd w:id="24"/>
    <w:bookmarkStart w:id="25" w:name="Xa12acf60da792423c349fade01d61225d0f77e0"/>
    <w:p>
      <w:pPr>
        <w:pStyle w:val="Heading2"/>
      </w:pPr>
      <w:r>
        <w:t xml:space="preserve">Futuristic Trends and the Role of Electrical Engineers</w:t>
      </w:r>
    </w:p>
    <w:p>
      <w:pPr>
        <w:pStyle w:val="FirstParagraph"/>
      </w:pPr>
      <w:r>
        <w:t xml:space="preserve">Looking ahead, "Electrical Engineer" roles in "Saudi Arabia Riyadh" will be pivotal in achieving the kingdom's net-zero carbon goals by 2060. Research by Al-Harbi (2024) suggests that electrical engineers will lead the integration of green hydrogen production facilities and AI-powered energy management systems across Riyadh's districts.</w:t>
      </w:r>
    </w:p>
    <w:p>
      <w:pPr>
        <w:pStyle w:val="BodyText"/>
      </w:pPr>
      <w:r>
        <w:t xml:space="preserve">Furthermore, as Riyadh expands its digital infrastructure through initiatives like the "Riyadh Smart City" project, electrical engineers will play a key role in ensuring cybersecurity for critical energy networks. This includes developing protocols to protect against cyber threats targeting smart grids and IoT-enabled devices.</w:t>
      </w:r>
    </w:p>
    <w:bookmarkEnd w:id="25"/>
    <w:bookmarkStart w:id="26" w:name="conclusion"/>
    <w:p>
      <w:pPr>
        <w:pStyle w:val="Heading2"/>
      </w:pPr>
      <w:r>
        <w:t xml:space="preserve">Conclusion</w:t>
      </w:r>
    </w:p>
    <w:p>
      <w:pPr>
        <w:pStyle w:val="FirstParagraph"/>
      </w:pPr>
      <w:r>
        <w:t xml:space="preserve">This Literature Review has demonstrated that the intersection of "Electrical Engineer," "Saudi Arabia Riyadh," and national development strategies is a fertile ground for innovation and growth. As Riyadh continues to evolve into a global metropolis, the expertise of electrical engineers will remain indispensable in shaping its energy future. By addressing current challenges through technological advancements and interdisciplinary collaboration, these professionals are poised to drive Saudi Arabia's vision of sustainable prosperity.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Engineers in Saudi Arabia Riyadh</dc:title>
  <dc:creator/>
  <dc:language>en</dc:language>
  <cp:keywords/>
  <dcterms:created xsi:type="dcterms:W3CDTF">2026-07-23T16:01:52Z</dcterms:created>
  <dcterms:modified xsi:type="dcterms:W3CDTF">2026-07-23T16:01:52Z</dcterms:modified>
</cp:coreProperties>
</file>

<file path=docProps/custom.xml><?xml version="1.0" encoding="utf-8"?>
<Properties xmlns="http://schemas.openxmlformats.org/officeDocument/2006/custom-properties" xmlns:vt="http://schemas.openxmlformats.org/officeDocument/2006/docPropsVTypes"/>
</file>