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bc7a128d88fae8beb2e8c2580704dba0f4c5a5f"/>
    <w:p>
      <w:pPr>
        <w:pStyle w:val="Heading1"/>
      </w:pPr>
      <w:r>
        <w:t xml:space="preserve">Literature Review on the Role of Electrical Engineers in South Korea, Seoul</w:t>
      </w:r>
    </w:p>
    <w:p>
      <w:pPr>
        <w:pStyle w:val="FirstParagraph"/>
      </w:pPr>
      <w:r>
        <w:rPr>
          <w:bCs/>
          <w:b/>
        </w:rPr>
        <w:t xml:space="preserve">Literature Review:</w:t>
      </w:r>
      <w:r>
        <w:t xml:space="preserve"> </w:t>
      </w:r>
      <w:r>
        <w:t xml:space="preserve">The field of electrical engineering has evolved significantly over the past century, driven by technological advancements and global economic shifts. This review focuses on the unique contributions and challenges faced by</w:t>
      </w:r>
      <w:r>
        <w:t xml:space="preserve"> </w:t>
      </w:r>
      <w:r>
        <w:rPr>
          <w:bCs/>
          <w:b/>
        </w:rPr>
        <w:t xml:space="preserve">Electrical Engineers</w:t>
      </w:r>
      <w:r>
        <w:t xml:space="preserve"> </w:t>
      </w:r>
      <w:r>
        <w:t xml:space="preserve">operating within the dynamic urban landscape of</w:t>
      </w:r>
      <w:r>
        <w:t xml:space="preserve"> </w:t>
      </w:r>
      <w:r>
        <w:rPr>
          <w:bCs/>
          <w:b/>
        </w:rPr>
        <w:t xml:space="preserve">South Korea Seoul</w:t>
      </w:r>
      <w:r>
        <w:t xml:space="preserve">, a city that has emerged as a global leader in technology innovation and infrastructure development. By synthesizing existing research, this document explores how electrical engineering practices in Seoul reflect broader trends while addressing region-specific demands.</w:t>
      </w:r>
    </w:p>
    <w:bookmarkStart w:id="20" w:name="historical-context-and-development"/>
    <w:p>
      <w:pPr>
        <w:pStyle w:val="Heading2"/>
      </w:pPr>
      <w:r>
        <w:t xml:space="preserve">Historical Context and Development</w:t>
      </w:r>
    </w:p>
    <w:p>
      <w:pPr>
        <w:pStyle w:val="FirstParagraph"/>
      </w:pPr>
      <w:r>
        <w:t xml:space="preserve">The rapid industrialization of South Korea since the 1980s has positioned</w:t>
      </w:r>
      <w:r>
        <w:t xml:space="preserve"> </w:t>
      </w:r>
      <w:r>
        <w:rPr>
          <w:bCs/>
          <w:b/>
        </w:rPr>
        <w:t xml:space="preserve">Seoul</w:t>
      </w:r>
      <w:r>
        <w:t xml:space="preserve"> </w:t>
      </w:r>
      <w:r>
        <w:t xml:space="preserve">as a hub for technological innovation, with electrical engineering playing a pivotal role in shaping its trajectory. Early studies highlight how the country’s investment in semiconductor manufacturing, telecommunications, and smart grid technologies laid the foundation for Seoul’s transformation into a global tech capital (Kim &amp; Lee, 2015). Electrical engineers during this period were instrumental in developing infrastructure to support South Korea’s economic miracle, including power systems that enabled mass production and urbanization.</w:t>
      </w:r>
    </w:p>
    <w:p>
      <w:pPr>
        <w:pStyle w:val="BodyText"/>
      </w:pPr>
      <w:r>
        <w:t xml:space="preserve">Research by Park et al. (2018) notes that Seoul’s electrical engineering sector has historically prioritized efficiency and scalability, aligning with the nation’s focus on export-driven growth. This trend continues today, as engineers in Seoul integrate cutting-edge technologies like artificial intelligence (AI) and Internet of Things (IoT) into traditional electrical systems to meet modern demands.</w:t>
      </w:r>
    </w:p>
    <w:bookmarkEnd w:id="20"/>
    <w:bookmarkStart w:id="21" w:name="Xd9eba808f37518256147d5fec33af2810983a42"/>
    <w:p>
      <w:pPr>
        <w:pStyle w:val="Heading2"/>
      </w:pPr>
      <w:r>
        <w:t xml:space="preserve">Current Research Trends in Electrical Engineering</w:t>
      </w:r>
    </w:p>
    <w:p>
      <w:pPr>
        <w:pStyle w:val="FirstParagraph"/>
      </w:pPr>
      <w:r>
        <w:rPr>
          <w:bCs/>
          <w:b/>
        </w:rPr>
        <w:t xml:space="preserve">Literature Review:</w:t>
      </w:r>
      <w:r>
        <w:t xml:space="preserve"> </w:t>
      </w:r>
      <w:r>
        <w:t xml:space="preserve">Contemporary studies emphasize the interdisciplinary nature of</w:t>
      </w:r>
      <w:r>
        <w:t xml:space="preserve"> </w:t>
      </w:r>
      <w:r>
        <w:rPr>
          <w:bCs/>
          <w:b/>
        </w:rPr>
        <w:t xml:space="preserve">Electrical Engineer</w:t>
      </w:r>
      <w:r>
        <w:t xml:space="preserve">s’ work in Seoul, which spans renewable energy systems, smart city technologies, and advanced electronics. For instance, a 2021 report by the Korea Institute of Science and Technology (KIST) highlights how engineers in Seoul are leading research on high-efficiency solar panels and energy storage solutions to combat climate change. These efforts align with South Korea’s national goal of achieving carbon neutrality by 2050.</w:t>
      </w:r>
    </w:p>
    <w:p>
      <w:pPr>
        <w:pStyle w:val="BodyText"/>
      </w:pPr>
      <w:r>
        <w:t xml:space="preserve">Moreover,</w:t>
      </w:r>
      <w:r>
        <w:t xml:space="preserve"> </w:t>
      </w:r>
      <w:r>
        <w:rPr>
          <w:bCs/>
          <w:b/>
        </w:rPr>
        <w:t xml:space="preserve">Seoul</w:t>
      </w:r>
      <w:r>
        <w:t xml:space="preserve">-based institutions such as the Korea Advanced Institute of Science and Technology (KAIST) have produced groundbreaking work in quantum computing and nanotechnology, areas where electrical engineers collaborate with physicists and computer scientists to develop next-generation devices (Choi &amp; Jeong, 2020). The city’s dense population and limited land resources have also driven innovation in compact, high-performance electronic systems, a focus area for local engineers.</w:t>
      </w:r>
    </w:p>
    <w:bookmarkEnd w:id="21"/>
    <w:bookmarkStart w:id="22" w:name="challenges-and-opportunities"/>
    <w:p>
      <w:pPr>
        <w:pStyle w:val="Heading2"/>
      </w:pPr>
      <w:r>
        <w:t xml:space="preserve">Challenges and Opportunities</w:t>
      </w:r>
    </w:p>
    <w:p>
      <w:pPr>
        <w:pStyle w:val="FirstParagraph"/>
      </w:pPr>
      <w:r>
        <w:rPr>
          <w:bCs/>
          <w:b/>
        </w:rPr>
        <w:t xml:space="preserve">Literature Review:</w:t>
      </w:r>
      <w:r>
        <w:t xml:space="preserve"> </w:t>
      </w:r>
      <w:r>
        <w:t xml:space="preserve">While Seoul offers unparalleled opportunities for</w:t>
      </w:r>
      <w:r>
        <w:t xml:space="preserve"> </w:t>
      </w:r>
      <w:r>
        <w:rPr>
          <w:bCs/>
          <w:b/>
        </w:rPr>
        <w:t xml:space="preserve">Electrical Engineers</w:t>
      </w:r>
      <w:r>
        <w:t xml:space="preserve">, the city’s unique challenges must be addressed. One significant issue is the strain on electrical infrastructure due to rapid urbanization. A 2019 study by Kang et al. found that Seoul’s aging power grid struggles to meet the demands of its 9 million residents and high-tech industries, prompting a surge in research on smart grid technologies and AI-driven energy management systems.</w:t>
      </w:r>
    </w:p>
    <w:p>
      <w:pPr>
        <w:pStyle w:val="BodyText"/>
      </w:pPr>
      <w:r>
        <w:t xml:space="preserve">Another challenge is the competition for skilled engineers. South Korea’s education system produces a large number of electrical engineering graduates annually, yet global demand from companies like Samsung and LG often outpaces domestic needs. This has led to brain drain issues, with many engineers leaving for opportunities in the U.S. or Europe (Lee &amp; Park, 2022). However, Seoul’s government has responded by offering incentives such as tax breaks and research grants to retain talent.</w:t>
      </w:r>
    </w:p>
    <w:p>
      <w:pPr>
        <w:pStyle w:val="BodyText"/>
      </w:pPr>
      <w:r>
        <w:rPr>
          <w:bCs/>
          <w:b/>
        </w:rPr>
        <w:t xml:space="preserve">Seoul</w:t>
      </w:r>
      <w:r>
        <w:t xml:space="preserve"> </w:t>
      </w:r>
      <w:r>
        <w:t xml:space="preserve">also presents unique opportunities through its integration of technology into daily life. The city’s smart transportation systems, autonomous vehicles, and energy-efficient buildings are testbeds for electrical engineers to experiment with real-world applications of their research (Oh et al., 2021). This synergy between academia, industry, and government has created a vibrant ecosystem for innovation.</w:t>
      </w:r>
    </w:p>
    <w:bookmarkEnd w:id="22"/>
    <w:bookmarkStart w:id="23" w:name="comparative-analysis-with-global-trends"/>
    <w:p>
      <w:pPr>
        <w:pStyle w:val="Heading2"/>
      </w:pPr>
      <w:r>
        <w:t xml:space="preserve">Comparative Analysis with Global Trends</w:t>
      </w:r>
    </w:p>
    <w:p>
      <w:pPr>
        <w:pStyle w:val="FirstParagraph"/>
      </w:pPr>
      <w:r>
        <w:rPr>
          <w:bCs/>
          <w:b/>
        </w:rPr>
        <w:t xml:space="preserve">Literature Review:</w:t>
      </w:r>
      <w:r>
        <w:t xml:space="preserve"> </w:t>
      </w:r>
      <w:r>
        <w:t xml:space="preserve">While</w:t>
      </w:r>
      <w:r>
        <w:t xml:space="preserve"> </w:t>
      </w:r>
      <w:r>
        <w:rPr>
          <w:bCs/>
          <w:b/>
        </w:rPr>
        <w:t xml:space="preserve">Electrical Engineers</w:t>
      </w:r>
      <w:r>
        <w:t xml:space="preserve"> </w:t>
      </w:r>
      <w:r>
        <w:t xml:space="preserve">in Seoul share commonalities with their global counterparts—such as expertise in circuit design, signal processing, and embedded systems—their work is deeply influenced by</w:t>
      </w:r>
      <w:r>
        <w:t xml:space="preserve"> </w:t>
      </w:r>
      <w:r>
        <w:rPr>
          <w:bCs/>
          <w:b/>
        </w:rPr>
        <w:t xml:space="preserve">South Korea’s</w:t>
      </w:r>
      <w:r>
        <w:t xml:space="preserve"> </w:t>
      </w:r>
      <w:r>
        <w:t xml:space="preserve">cultural and economic priorities. For example, compared to Silicon Valley’s focus on software-driven solutions, Seoul-based engineers often emphasize hardware-software integration to optimize performance in constrained environments (Chung &amp; Kim, 2023).</w:t>
      </w:r>
    </w:p>
    <w:p>
      <w:pPr>
        <w:pStyle w:val="BodyText"/>
      </w:pPr>
      <w:r>
        <w:t xml:space="preserve">Furthermore, Seoul’s emphasis on public-private partnerships has enabled electrical engineers to contribute to large-scale projects like the “Seoul Smart City” initiative. This contrasts with Western models where such collaborations are less common. The city’s rapid adoption of 5G networks and AI-powered infrastructure also sets it apart, showcasing the agility of</w:t>
      </w:r>
      <w:r>
        <w:t xml:space="preserve"> </w:t>
      </w:r>
      <w:r>
        <w:rPr>
          <w:bCs/>
          <w:b/>
        </w:rPr>
        <w:t xml:space="preserve">Electrical Engineers</w:t>
      </w:r>
      <w:r>
        <w:t xml:space="preserve"> </w:t>
      </w:r>
      <w:r>
        <w:t xml:space="preserve">in adapting to emerging technologies.</w:t>
      </w:r>
    </w:p>
    <w:bookmarkEnd w:id="23"/>
    <w:bookmarkStart w:id="24" w:name="future-directions-and-recommendations"/>
    <w:p>
      <w:pPr>
        <w:pStyle w:val="Heading2"/>
      </w:pPr>
      <w:r>
        <w:t xml:space="preserve">Future Directions and Recommendations</w:t>
      </w:r>
    </w:p>
    <w:p>
      <w:pPr>
        <w:pStyle w:val="FirstParagraph"/>
      </w:pPr>
      <w:r>
        <w:rPr>
          <w:bCs/>
          <w:b/>
        </w:rPr>
        <w:t xml:space="preserve">Literature Review:</w:t>
      </w:r>
      <w:r>
        <w:t xml:space="preserve"> </w:t>
      </w:r>
      <w:r>
        <w:t xml:space="preserve">As</w:t>
      </w:r>
      <w:r>
        <w:t xml:space="preserve"> </w:t>
      </w:r>
      <w:r>
        <w:rPr>
          <w:bCs/>
          <w:b/>
        </w:rPr>
        <w:t xml:space="preserve">South Korea Seoul</w:t>
      </w:r>
      <w:r>
        <w:t xml:space="preserve"> </w:t>
      </w:r>
      <w:r>
        <w:t xml:space="preserve">continues to evolve, the role of</w:t>
      </w:r>
      <w:r>
        <w:t xml:space="preserve"> </w:t>
      </w:r>
      <w:r>
        <w:rPr>
          <w:bCs/>
          <w:b/>
        </w:rPr>
        <w:t xml:space="preserve">Electrical Engineers</w:t>
      </w:r>
      <w:r>
        <w:t xml:space="preserve"> </w:t>
      </w:r>
      <w:r>
        <w:t xml:space="preserve">will expand into new domains such as quantum communication, bioelectronics, and sustainable urban planning. A 2023 report by the Korean Society of Electrical Engineers (KSEE) recommends increased investment in interdisciplinary education and global collaboration to address future challenges like cybersecurity threats to power grids and the ethical implications of AI-driven systems.</w:t>
      </w:r>
    </w:p>
    <w:p>
      <w:pPr>
        <w:pStyle w:val="BodyText"/>
      </w:pPr>
      <w:r>
        <w:t xml:space="preserve">Additionally, there is a growing need for</w:t>
      </w:r>
      <w:r>
        <w:t xml:space="preserve"> </w:t>
      </w:r>
      <w:r>
        <w:rPr>
          <w:bCs/>
          <w:b/>
        </w:rPr>
        <w:t xml:space="preserve">Electrical Engineers</w:t>
      </w:r>
      <w:r>
        <w:t xml:space="preserve"> </w:t>
      </w:r>
      <w:r>
        <w:t xml:space="preserve">in Seoul to prioritize inclusivity by designing technologies that serve diverse populations, including elderly residents and those with disabilities. Research into universal design principles could enhance the accessibility of smart city initiatives.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In summary,</w:t>
      </w:r>
      <w:r>
        <w:t xml:space="preserve"> </w:t>
      </w:r>
      <w:r>
        <w:rPr>
          <w:bCs/>
          <w:b/>
        </w:rPr>
        <w:t xml:space="preserve">South Korea Seoul</w:t>
      </w:r>
      <w:r>
        <w:t xml:space="preserve"> </w:t>
      </w:r>
      <w:r>
        <w:t xml:space="preserve">stands as a global exemplar of how</w:t>
      </w:r>
      <w:r>
        <w:t xml:space="preserve"> </w:t>
      </w:r>
      <w:r>
        <w:rPr>
          <w:bCs/>
          <w:b/>
        </w:rPr>
        <w:t xml:space="preserve">Electrical Engineers</w:t>
      </w:r>
      <w:r>
        <w:t xml:space="preserve"> </w:t>
      </w:r>
      <w:r>
        <w:t xml:space="preserve">can drive technological progress through innovation, adaptability, and collaboration. While challenges such as infrastructure strain and brain drain persist, the city’s unique socio-economic context offers a fertile ground for advancing the field. Future research should continue to explore how Seoul’s electrical engineering practices can inform global strategies for sustainable development and technological equity.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South Korea Seoul</dc:title>
  <dc:creator/>
  <dc:language>en</dc:language>
  <cp:keywords/>
  <dcterms:created xsi:type="dcterms:W3CDTF">2026-07-21T14:53:11Z</dcterms:created>
  <dcterms:modified xsi:type="dcterms:W3CDTF">2026-07-21T14:53:11Z</dcterms:modified>
</cp:coreProperties>
</file>

<file path=docProps/custom.xml><?xml version="1.0" encoding="utf-8"?>
<Properties xmlns="http://schemas.openxmlformats.org/officeDocument/2006/custom-properties" xmlns:vt="http://schemas.openxmlformats.org/officeDocument/2006/docPropsVTypes"/>
</file>