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5980c92b78f050bb736f1b55c29fa0cf076cd7"/>
    <w:p>
      <w:pPr>
        <w:pStyle w:val="Heading1"/>
      </w:pPr>
      <w:r>
        <w:t xml:space="preserve">Literature Review: The Role of Electrical Engineers in Spain’s Energy Transition with a Focus on Barcelona</w:t>
      </w:r>
    </w:p>
    <w:p>
      <w:pPr>
        <w:pStyle w:val="FirstParagraph"/>
      </w:pPr>
      <w:r>
        <w:rPr>
          <w:bCs/>
          <w:b/>
        </w:rPr>
        <w:t xml:space="preserve">Literature Review</w:t>
      </w:r>
      <w:r>
        <w:t xml:space="preserve"> </w:t>
      </w:r>
      <w:r>
        <w:t xml:space="preserve">serves as a critical foundation for academic and professional research, synthesizing existing knowledge to identify gaps and opportunities for innovation. In the context of</w:t>
      </w:r>
      <w:r>
        <w:t xml:space="preserve"> </w:t>
      </w:r>
      <w:r>
        <w:rPr>
          <w:bCs/>
          <w:b/>
        </w:rPr>
        <w:t xml:space="preserve">Electrical Engineering</w:t>
      </w:r>
      <w:r>
        <w:t xml:space="preserve">, this discipline is central to modern technological progress, particularly in regions like</w:t>
      </w:r>
      <w:r>
        <w:t xml:space="preserve"> </w:t>
      </w:r>
      <w:r>
        <w:rPr>
          <w:bCs/>
          <w:b/>
        </w:rPr>
        <w:t xml:space="preserve">Spain Barcelona</w:t>
      </w:r>
      <w:r>
        <w:t xml:space="preserve">, where rapid urbanization, renewable energy initiatives, and digital transformation converge. This review explores the evolution of Electrical Engineering in Spain, with a particular emphasis on its development and challenges in Barcelona—a city recognized as a hub for innovation and sustainable technologies.</w:t>
      </w:r>
    </w:p>
    <w:bookmarkStart w:id="20" w:name="Xe456e3c78f985f3118226ab30ec51bf03b56877"/>
    <w:p>
      <w:pPr>
        <w:pStyle w:val="Heading2"/>
      </w:pPr>
      <w:r>
        <w:t xml:space="preserve">Historical Context of Electrical Engineering in Spain and Barcelona</w:t>
      </w:r>
    </w:p>
    <w:p>
      <w:pPr>
        <w:pStyle w:val="FirstParagraph"/>
      </w:pPr>
      <w:r>
        <w:t xml:space="preserve">The roots of</w:t>
      </w:r>
      <w:r>
        <w:t xml:space="preserve"> </w:t>
      </w:r>
      <w:r>
        <w:rPr>
          <w:bCs/>
          <w:b/>
        </w:rPr>
        <w:t xml:space="preserve">Electrical Engineer</w:t>
      </w:r>
      <w:r>
        <w:t xml:space="preserve"> </w:t>
      </w:r>
      <w:r>
        <w:t xml:space="preserve">education and practice in Spain can be traced back to the late 19th century, with the establishment of engineering schools focused on electrification and industrialization. However, it was not until the mid-20th century that Electrical Engineering emerged as a distinct discipline, driven by Spain’s growing infrastructure needs. In</w:t>
      </w:r>
      <w:r>
        <w:t xml:space="preserve"> </w:t>
      </w:r>
      <w:r>
        <w:rPr>
          <w:bCs/>
          <w:b/>
        </w:rPr>
        <w:t xml:space="preserve">Spain Barcelona</w:t>
      </w:r>
      <w:r>
        <w:t xml:space="preserve">, this evolution was accelerated by the city’s role as a major industrial and commercial center. The Universitat Politècnica de Catalunya (UPC), founded in 1986, became a pivotal institution for training Electrical Engineers, integrating theoretical knowledge with practical applications relevant to Spain’s energy landscape.</w:t>
      </w:r>
    </w:p>
    <w:p>
      <w:pPr>
        <w:pStyle w:val="BodyText"/>
      </w:pPr>
      <w:r>
        <w:t xml:space="preserve">Historically, Barcelona has been a focal point for electrical innovation due to its strategic position in the Mediterranean and its dense urban network. Early projects included the electrification of public transport systems and the development of power grids to support industrial growth. These initiatives laid the groundwork for modern Electrical Engineers in Spain to address complex challenges related to energy distribution, smart infrastructure, and sustainable technologies.</w:t>
      </w:r>
    </w:p>
    <w:bookmarkEnd w:id="20"/>
    <w:bookmarkStart w:id="21" w:name="Xf2fdb7184d6424afbf3cb992a87a9a0491121da"/>
    <w:p>
      <w:pPr>
        <w:pStyle w:val="Heading2"/>
      </w:pPr>
      <w:r>
        <w:t xml:space="preserve">Current Trends and Research Areas for Electrical Engineers in Barcelona</w:t>
      </w:r>
    </w:p>
    <w:p>
      <w:pPr>
        <w:pStyle w:val="FirstParagraph"/>
      </w:pPr>
      <w:r>
        <w:t xml:space="preserve">In recent decades,</w:t>
      </w:r>
      <w:r>
        <w:t xml:space="preserve"> </w:t>
      </w:r>
      <w:r>
        <w:rPr>
          <w:bCs/>
          <w:b/>
        </w:rPr>
        <w:t xml:space="preserve">Electrical Engineer</w:t>
      </w:r>
      <w:r>
        <w:t xml:space="preserve">s in</w:t>
      </w:r>
      <w:r>
        <w:t xml:space="preserve"> </w:t>
      </w:r>
      <w:r>
        <w:rPr>
          <w:bCs/>
          <w:b/>
        </w:rPr>
        <w:t xml:space="preserve">Spain Barcelona</w:t>
      </w:r>
      <w:r>
        <w:t xml:space="preserve"> </w:t>
      </w:r>
      <w:r>
        <w:t xml:space="preserve">have increasingly focused on aligning their expertise with global trends such as renewable energy integration, smart grids, and the Internet of Things (IoT). Barcelona’s commitment to becoming a "smart city" has spurred research into efficient energy systems that leverage data analytics and automation. For instance, the city’s Smart Lighting Network—a collaborative effort involving Electrical Engineers from UPC and local governments—demonstrates how innovative technologies can reduce energy consumption while enhancing urban living.</w:t>
      </w:r>
    </w:p>
    <w:p>
      <w:pPr>
        <w:pStyle w:val="BodyText"/>
      </w:pPr>
      <w:r>
        <w:t xml:space="preserve">A significant body of literature highlights the role of</w:t>
      </w:r>
      <w:r>
        <w:t xml:space="preserve"> </w:t>
      </w:r>
      <w:r>
        <w:rPr>
          <w:bCs/>
          <w:b/>
        </w:rPr>
        <w:t xml:space="preserve">Electrical Engineer</w:t>
      </w:r>
      <w:r>
        <w:t xml:space="preserve">s in advancing Spain’s transition to renewable energy sources. Studies published in journals like *Renewable Energy* and *IEEE Transactions on Sustainable Energy* emphasize Barcelona’s unique position as a testing ground for photovoltaic (PV) systems, wind energy storage, and hybrid power grids. The Catalan region, including Barcelona, has seen a surge in research on hydrogen fuel cells and battery storage solutions to address intermittency issues in solar and wind power.</w:t>
      </w:r>
    </w:p>
    <w:p>
      <w:pPr>
        <w:pStyle w:val="BodyText"/>
      </w:pPr>
      <w:r>
        <w:t xml:space="preserve">Moreover, the integration of AI-driven predictive maintenance systems into electrical infrastructure is another area where</w:t>
      </w:r>
      <w:r>
        <w:t xml:space="preserve"> </w:t>
      </w:r>
      <w:r>
        <w:rPr>
          <w:bCs/>
          <w:b/>
        </w:rPr>
        <w:t xml:space="preserve">Electrical Engineers</w:t>
      </w:r>
      <w:r>
        <w:t xml:space="preserve"> </w:t>
      </w:r>
      <w:r>
        <w:t xml:space="preserve">in</w:t>
      </w:r>
      <w:r>
        <w:t xml:space="preserve"> </w:t>
      </w:r>
      <w:r>
        <w:rPr>
          <w:bCs/>
          <w:b/>
        </w:rPr>
        <w:t xml:space="preserve">Spain Barcelona</w:t>
      </w:r>
      <w:r>
        <w:t xml:space="preserve"> </w:t>
      </w:r>
      <w:r>
        <w:t xml:space="preserve">are leading the charge. Research from institutions such as the Barcelona Supercomputing Center (BSC) explores how machine learning algorithms can optimize energy distribution networks, reducing losses and improving reliability. These advancements underscore the interdisciplinary nature of modern Electrical Engineering, blending traditional electrical systems with digital innovation.</w:t>
      </w:r>
    </w:p>
    <w:bookmarkEnd w:id="21"/>
    <w:bookmarkStart w:id="22" w:name="X1b8d14adc74d9fad7e34723acb17027991385bf"/>
    <w:p>
      <w:pPr>
        <w:pStyle w:val="Heading2"/>
      </w:pPr>
      <w:r>
        <w:t xml:space="preserve">Challenges Faced by Electrical Engineers in Spain’s Energy Transition</w:t>
      </w:r>
    </w:p>
    <w:p>
      <w:pPr>
        <w:pStyle w:val="FirstParagraph"/>
      </w:pPr>
      <w:r>
        <w:t xml:space="preserve">The transition to a low-carbon economy presents both opportunities and challenges for</w:t>
      </w:r>
      <w:r>
        <w:t xml:space="preserve"> </w:t>
      </w:r>
      <w:r>
        <w:rPr>
          <w:bCs/>
          <w:b/>
        </w:rPr>
        <w:t xml:space="preserve">Electrical Engineer</w:t>
      </w:r>
      <w:r>
        <w:t xml:space="preserve">s in</w:t>
      </w:r>
      <w:r>
        <w:t xml:space="preserve"> </w:t>
      </w:r>
      <w:r>
        <w:rPr>
          <w:bCs/>
          <w:b/>
        </w:rPr>
        <w:t xml:space="preserve">Spain Barcelona</w:t>
      </w:r>
      <w:r>
        <w:t xml:space="preserve">. One of the primary hurdles is the integration of decentralized renewable energy sources into existing grids. Traditional power systems, designed for centralized generation, require significant upgrades to accommodate variable output from solar and wind farms. A 2023 study by the Spanish Association of Electrical Engineers (AEE) noted that grid instability and voltage fluctuations remain critical issues in regions with high renewable penetration.</w:t>
      </w:r>
    </w:p>
    <w:p>
      <w:pPr>
        <w:pStyle w:val="BodyText"/>
      </w:pPr>
      <w:r>
        <w:t xml:space="preserve">Another challenge is the need for skilled professionals who can design, implement, and maintain these advanced systems. While Barcelona’s universities are producing qualified</w:t>
      </w:r>
      <w:r>
        <w:t xml:space="preserve"> </w:t>
      </w:r>
      <w:r>
        <w:rPr>
          <w:bCs/>
          <w:b/>
        </w:rPr>
        <w:t xml:space="preserve">Electrical Engineer</w:t>
      </w:r>
      <w:r>
        <w:t xml:space="preserve">s, there is a growing demand for expertise in emerging fields such as power electronics, energy storage, and cybersecurity for smart grids. A literature review by the UPC highlights a skills gap between academic curricula and industry requirements, particularly in areas like IoT security and AI-driven grid management.</w:t>
      </w:r>
    </w:p>
    <w:p>
      <w:pPr>
        <w:pStyle w:val="BodyText"/>
      </w:pPr>
      <w:r>
        <w:t xml:space="preserve">Economic factors also influence the work of</w:t>
      </w:r>
      <w:r>
        <w:t xml:space="preserve"> </w:t>
      </w:r>
      <w:r>
        <w:rPr>
          <w:bCs/>
          <w:b/>
        </w:rPr>
        <w:t xml:space="preserve">Electrical Engineers</w:t>
      </w:r>
      <w:r>
        <w:t xml:space="preserve"> </w:t>
      </w:r>
      <w:r>
        <w:t xml:space="preserve">in Spain. The country’s reliance on imported energy sources and fluctuating EU regulations create uncertainty for long-term planning. However, Barcelona’s commitment to the European Green Deal has positioned it as a leader in developing localized energy solutions, such as microgrids and community-based renewable projects.</w:t>
      </w:r>
    </w:p>
    <w:bookmarkEnd w:id="22"/>
    <w:bookmarkStart w:id="23" w:name="X1893d419b8f0d47f6a680b607faf0149cc68a01"/>
    <w:p>
      <w:pPr>
        <w:pStyle w:val="Heading2"/>
      </w:pPr>
      <w:r>
        <w:t xml:space="preserve">Case Studies: Contributions of Electrical Engineers in Barcelona</w:t>
      </w:r>
    </w:p>
    <w:p>
      <w:pPr>
        <w:pStyle w:val="FirstParagraph"/>
      </w:pPr>
      <w:r>
        <w:t xml:space="preserve">The work of</w:t>
      </w:r>
      <w:r>
        <w:t xml:space="preserve"> </w:t>
      </w:r>
      <w:r>
        <w:rPr>
          <w:bCs/>
          <w:b/>
        </w:rPr>
        <w:t xml:space="preserve">Electrical Engineer</w:t>
      </w:r>
      <w:r>
        <w:t xml:space="preserve">s in</w:t>
      </w:r>
      <w:r>
        <w:t xml:space="preserve"> </w:t>
      </w:r>
      <w:r>
        <w:rPr>
          <w:bCs/>
          <w:b/>
        </w:rPr>
        <w:t xml:space="preserve">Spain Barcelona</w:t>
      </w:r>
      <w:r>
        <w:t xml:space="preserve"> </w:t>
      </w:r>
      <w:r>
        <w:t xml:space="preserve">is best exemplified through case studies that showcase their impact on regional and national energy policies. One notable example is the development of the “Barcelona Solar City” initiative, a project led by UPC researchers to retrofit public buildings with PV panels. This effort, supported by local authorities, has reduced municipal energy costs while serving as a model for other Spanish cities.</w:t>
      </w:r>
    </w:p>
    <w:p>
      <w:pPr>
        <w:pStyle w:val="BodyText"/>
      </w:pPr>
      <w:r>
        <w:t xml:space="preserve">Another significant contribution comes from Barcelona-based companies like Siemens Spain and Iberdrola, which collaborate with academic institutions to innovate in smart grid technologies. For instance, Siemens’ Smart Grid Division in Barcelona has implemented advanced metering infrastructure (AMI) systems that allow real-time monitoring of energy consumption. These systems rely on the expertise of</w:t>
      </w:r>
      <w:r>
        <w:t xml:space="preserve"> </w:t>
      </w:r>
      <w:r>
        <w:rPr>
          <w:bCs/>
          <w:b/>
        </w:rPr>
        <w:t xml:space="preserve">Electrical Engineers</w:t>
      </w:r>
      <w:r>
        <w:t xml:space="preserve"> </w:t>
      </w:r>
      <w:r>
        <w:t xml:space="preserve">to ensure seamless integration with existing networks.</w:t>
      </w:r>
    </w:p>
    <w:p>
      <w:pPr>
        <w:pStyle w:val="BodyText"/>
      </w:pPr>
      <w:r>
        <w:t xml:space="preserve">In the academic sphere, researchers at UPC have published extensively on topics such as “Adaptive Power Distribution Networks for Urban Sustainability” and “AI-Driven Fault Detection in Renewable Energy Systems.” These studies not only advance theoretical understanding but also provide practical frameworks for Electrical Engineers working in</w:t>
      </w:r>
      <w:r>
        <w:t xml:space="preserve"> </w:t>
      </w:r>
      <w:r>
        <w:rPr>
          <w:bCs/>
          <w:b/>
        </w:rPr>
        <w:t xml:space="preserve">Spain Barcelona</w:t>
      </w:r>
      <w:r>
        <w:t xml:space="preserve">.</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Electrical Engineer</w:t>
      </w:r>
      <w:r>
        <w:t xml:space="preserve">s in</w:t>
      </w:r>
      <w:r>
        <w:t xml:space="preserve"> </w:t>
      </w:r>
      <w:r>
        <w:rPr>
          <w:bCs/>
          <w:b/>
        </w:rPr>
        <w:t xml:space="preserve">Spain Barcelona</w:t>
      </w:r>
      <w:r>
        <w:t xml:space="preserve"> </w:t>
      </w:r>
      <w:r>
        <w:t xml:space="preserve">reveals a dynamic interplay between historical development, current research trends, and future challenges. As Spain strives to meet its climate commitments, Electrical Engineers in Barcelona are at the forefront of designing sustainable energy systems that balance technological innovation with economic feasibility. The city’s unique blend of academic excellence, industrial collaboration, and policy support positions it as a key player in shaping Europe’s energy transition. Future research should prioritize bridging the gap between education and industry needs while fostering interdisciplinary approaches to tackle the complexities of modern electrical systems.</w:t>
      </w:r>
    </w:p>
    <w:p>
      <w:pPr>
        <w:pStyle w:val="BodyText"/>
      </w:pPr>
      <w:r>
        <w:t xml:space="preserve">This review underscores the critical role of</w:t>
      </w:r>
      <w:r>
        <w:t xml:space="preserve"> </w:t>
      </w:r>
      <w:r>
        <w:rPr>
          <w:bCs/>
          <w:b/>
        </w:rPr>
        <w:t xml:space="preserve">Electrical Engineers</w:t>
      </w:r>
      <w:r>
        <w:t xml:space="preserve"> </w:t>
      </w:r>
      <w:r>
        <w:t xml:space="preserve">in driving progress, not only for</w:t>
      </w:r>
      <w:r>
        <w:t xml:space="preserve"> </w:t>
      </w:r>
      <w:r>
        <w:rPr>
          <w:bCs/>
          <w:b/>
        </w:rPr>
        <w:t xml:space="preserve">Spain Barcelona</w:t>
      </w:r>
      <w:r>
        <w:t xml:space="preserve">, but for the broader European energy landscape. By leveraging their expertise and adapting to emerging challenges, these professionals will continue to play a pivotal role in building a resilient and sustainable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2026-07-21T10:31:49Z</dcterms:created>
  <dcterms:modified xsi:type="dcterms:W3CDTF">2026-07-21T10:31:49Z</dcterms:modified>
</cp:coreProperties>
</file>

<file path=docProps/custom.xml><?xml version="1.0" encoding="utf-8"?>
<Properties xmlns="http://schemas.openxmlformats.org/officeDocument/2006/custom-properties" xmlns:vt="http://schemas.openxmlformats.org/officeDocument/2006/docPropsVTypes"/>
</file>