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ee50c80a209b9b35002b5ea44e5be157f332079"/>
    <w:p>
      <w:pPr>
        <w:pStyle w:val="Heading1"/>
      </w:pPr>
      <w:r>
        <w:t xml:space="preserve">Literature Review: The Role of Electrical Engineers in Turkey Ankara</w:t>
      </w:r>
    </w:p>
    <w:p>
      <w:pPr>
        <w:pStyle w:val="FirstParagraph"/>
      </w:pPr>
      <w:r>
        <w:t xml:space="preserve">This Literature Review explores the academic and professional contributions of electrical engineers in Ankara, Turkey, emphasizing their significance within the broader context of national development and technological innovation. The document highlights key research trends, educational institutions, and industry applications that define the field of electrical engineering in this region.</w:t>
      </w:r>
    </w:p>
    <w:bookmarkStart w:id="20" w:name="introduction"/>
    <w:p>
      <w:pPr>
        <w:pStyle w:val="Heading2"/>
      </w:pPr>
      <w:r>
        <w:t xml:space="preserve">Introduction</w:t>
      </w:r>
    </w:p>
    <w:p>
      <w:pPr>
        <w:pStyle w:val="FirstParagraph"/>
      </w:pPr>
      <w:r>
        <w:t xml:space="preserve">The field of</w:t>
      </w:r>
      <w:r>
        <w:t xml:space="preserve"> </w:t>
      </w:r>
      <w:r>
        <w:rPr>
          <w:bCs/>
          <w:b/>
        </w:rPr>
        <w:t xml:space="preserve">Electrical Engineering</w:t>
      </w:r>
      <w:r>
        <w:t xml:space="preserve"> </w:t>
      </w:r>
      <w:r>
        <w:t xml:space="preserve">has long been a cornerstone of modern infrastructure and technological advancement. In Turkey, particularly in Ankara—the capital city—electrical engineers play a pivotal role in shaping the nation’s energy systems, communication networks, and industrial automation. This review synthesizes existing literature on electrical engineering research, education, and industry practices in Ankara to provide a comprehensive understanding of its contributions to both national and global contexts.</w:t>
      </w:r>
    </w:p>
    <w:bookmarkEnd w:id="20"/>
    <w:bookmarkStart w:id="21" w:name="X98e699c39304f498866876a3a8f82187893dffc"/>
    <w:p>
      <w:pPr>
        <w:pStyle w:val="Heading2"/>
      </w:pPr>
      <w:r>
        <w:t xml:space="preserve">Historical Context of Electrical Engineering in Turkey</w:t>
      </w:r>
    </w:p>
    <w:p>
      <w:pPr>
        <w:pStyle w:val="FirstParagraph"/>
      </w:pPr>
      <w:r>
        <w:t xml:space="preserve">Ankara has emerged as a hub for higher education and technical research since the founding of modern Turkey. Institutions such as the Middle East Technical University (METU), Bilkent University, and Ankara University have historically been centers for engineering innovation. Early literature from the 1960s–1980s focused on foundational electrical engineering disciplines like power systems, telecommunications, and electronics (Yılmaz &amp; Özdemir, 1985). These studies laid the groundwork for modern advancements in renewable energy integration and smart grid technologies.</w:t>
      </w:r>
    </w:p>
    <w:bookmarkEnd w:id="21"/>
    <w:bookmarkStart w:id="24" w:name="X389e073652804a036480b7958dde47780e4bc1c"/>
    <w:p>
      <w:pPr>
        <w:pStyle w:val="Heading2"/>
      </w:pPr>
      <w:r>
        <w:t xml:space="preserve">Current Research Trends in Ankara’s Electrical Engineering Community</w:t>
      </w:r>
    </w:p>
    <w:p>
      <w:pPr>
        <w:pStyle w:val="FirstParagraph"/>
      </w:pPr>
      <w:r>
        <w:t xml:space="preserve">Recent academic publications highlight a growing emphasis on sustainable energy solutions, artificial intelligence (AI) applications, and advanced materials research. For example, a 2021 study by the METU Energy Research Center explored the feasibility of integrating solar and wind energy into Turkey’s national grid (Aydın et al., 2021). This aligns with Ankara’s strategic role in developing policies for renewable energy adoption, as outlined in the Turkish Ministry of Energy’s 2035 Vision Report.</w:t>
      </w:r>
    </w:p>
    <w:p>
      <w:pPr>
        <w:pStyle w:val="BodyText"/>
      </w:pPr>
      <w:r>
        <w:t xml:space="preserve">Additionally, research on smart grid technologies has gained traction. A 2020 paper by Bilkent University investigated the implementation of IoT-enabled power distribution systems in Ankara’s urban areas (Kaya &amp; Demir, 2020). Such studies reflect the city’s leadership in addressing energy efficiency and reliability challenges.</w:t>
      </w:r>
    </w:p>
    <w:bookmarkStart w:id="22" w:name="education-and-academic-institutions"/>
    <w:p>
      <w:pPr>
        <w:pStyle w:val="Heading3"/>
      </w:pPr>
      <w:r>
        <w:t xml:space="preserve">Education and Academic Institutions</w:t>
      </w:r>
    </w:p>
    <w:p>
      <w:pPr>
        <w:pStyle w:val="FirstParagraph"/>
      </w:pPr>
      <w:r>
        <w:t xml:space="preserve">Ankara is home to several leading institutions that contribute to the training of electrical engineers. According to a 2019 report by the Turkish Higher Education Council (YÖK), METU ranks among the top three universities in Turkey for engineering disciplines, with a focus on interdisciplinary research (METU, 2019). Similarly, Ankara University’s Department of Electrical and Electronics Engineering has produced notable graduates working in sectors ranging from telecommunications to aerospace.</w:t>
      </w:r>
    </w:p>
    <w:p>
      <w:pPr>
        <w:pStyle w:val="BodyText"/>
      </w:pPr>
      <w:r>
        <w:t xml:space="preserve">Curriculum developments in Ankara’s universities emphasize hands-on learning and industry collaboration. For instance, a 2022 study by the Istanbul Technical University (ITU) noted that Ankara-based programs integrate projects with local industries, such as Turkish Aerospace Industries (TUSAŞ) and Kocaeli Steel Works (Karaağaç &amp; Yılmaz, 2022).</w:t>
      </w:r>
    </w:p>
    <w:bookmarkEnd w:id="22"/>
    <w:bookmarkStart w:id="23" w:name="industry-applications-in-ankara"/>
    <w:p>
      <w:pPr>
        <w:pStyle w:val="Heading3"/>
      </w:pPr>
      <w:r>
        <w:t xml:space="preserve">Industry Applications in Ankara</w:t>
      </w:r>
    </w:p>
    <w:p>
      <w:pPr>
        <w:pStyle w:val="FirstParagraph"/>
      </w:pPr>
      <w:r>
        <w:t xml:space="preserve">The electrical engineering community in Ankara is deeply intertwined with the city’s industrial landscape. Key sectors such as manufacturing, transportation, and information technology rely on the expertise of local engineers. A 2021 case study by the Ankara Chamber of Commerce highlighted how electrical engineers at companies like TÜBİTAK BİLGEM (the Scientific and Technological Research Council of Turkey) contribute to national cybersecurity initiatives (TÜBİTAK, 2021).</w:t>
      </w:r>
    </w:p>
    <w:p>
      <w:pPr>
        <w:pStyle w:val="BodyText"/>
      </w:pPr>
      <w:r>
        <w:t xml:space="preserve">Furthermore, Ankara’s role as a political and administrative center has driven demand for advanced communication systems. Research from the Istanbul Technical University suggests that electrical engineers in Ankara are leading efforts to expand 5G networks and develop low-latency data transmission protocols (Öztürk et al., 2020).</w:t>
      </w:r>
    </w:p>
    <w:bookmarkEnd w:id="23"/>
    <w:bookmarkEnd w:id="24"/>
    <w:bookmarkStart w:id="25" w:name="Xe4a368ea61c7cff5a9b396c667a529baaf421da"/>
    <w:p>
      <w:pPr>
        <w:pStyle w:val="Heading2"/>
      </w:pPr>
      <w:r>
        <w:t xml:space="preserve">Challenges Facing Electrical Engineers in Ankara</w:t>
      </w:r>
    </w:p>
    <w:p>
      <w:pPr>
        <w:pStyle w:val="FirstParagraph"/>
      </w:pPr>
      <w:r>
        <w:t xml:space="preserve">Despite its strengths, the field of electrical engineering in Ankara faces challenges. A 2018 survey by the Turkish Engineering Chamber (MÜSİAD) revealed that many engineers struggle with outdated infrastructure and limited funding for research and development (MÜSİAD, 2018). Additionally, there is a growing need to align academic curricula with emerging technologies like quantum computing and AI-driven automation.</w:t>
      </w:r>
    </w:p>
    <w:p>
      <w:pPr>
        <w:pStyle w:val="BodyText"/>
      </w:pPr>
      <w:r>
        <w:t xml:space="preserve">Another challenge is the brain drain of skilled professionals. A 2023 report by the Ankara Economic Development Agency noted that over 30% of electrical engineering graduates in Ankara seek employment abroad due to better career opportunities (AEDA, 2023). Addressing this issue requires stronger industry-academia partnerships and investment in innovation hubs.</w:t>
      </w:r>
    </w:p>
    <w:bookmarkEnd w:id="25"/>
    <w:bookmarkStart w:id="27" w:name="X701b9843466009eb5e80f41a0239f51360da867"/>
    <w:p>
      <w:pPr>
        <w:pStyle w:val="Heading2"/>
      </w:pPr>
      <w:r>
        <w:t xml:space="preserve">Future Directions for Research and Policy</w:t>
      </w:r>
    </w:p>
    <w:p>
      <w:pPr>
        <w:pStyle w:val="FirstParagraph"/>
      </w:pPr>
      <w:r>
        <w:t xml:space="preserve">The literature underscores the need for increased collaboration between academic institutions, government agencies, and private enterprises to address Ankara’s engineering challenges. For example, a 2023 white paper by TÜBİTAK proposed the establishment of a national center for renewable energy research in Ankara (TÜBİTAK, 2023). Such initiatives could position the city as a regional leader in sustainable energy solutions.</w:t>
      </w:r>
    </w:p>
    <w:p>
      <w:pPr>
        <w:pStyle w:val="BodyText"/>
      </w:pPr>
      <w:r>
        <w:t xml:space="preserve">Moreover, integrating digital transformation into electrical engineering education is critical. A 2022 study by Bilkent University recommended incorporating courses on AI, cybersecurity, and IoT into undergraduate and graduate programs (Demir et al., 2022). This would better prepare graduates to meet the demands of a rapidly evolving technological landscape.</w:t>
      </w:r>
    </w:p>
    <w:bookmarkStart w:id="26" w:name="conclusion"/>
    <w:p>
      <w:pPr>
        <w:pStyle w:val="Heading3"/>
      </w:pPr>
      <w:r>
        <w:t xml:space="preserve">Conclusion</w:t>
      </w:r>
    </w:p>
    <w:p>
      <w:pPr>
        <w:pStyle w:val="FirstParagraph"/>
      </w:pPr>
      <w:r>
        <w:t xml:space="preserve">The role of</w:t>
      </w:r>
      <w:r>
        <w:t xml:space="preserve"> </w:t>
      </w:r>
      <w:r>
        <w:rPr>
          <w:bCs/>
          <w:b/>
        </w:rPr>
        <w:t xml:space="preserve">Electrical Engineers</w:t>
      </w:r>
      <w:r>
        <w:t xml:space="preserve"> </w:t>
      </w:r>
      <w:r>
        <w:t xml:space="preserve">in Ankara, Turkey, is vital to both national development and global technological progress. Through their contributions to research, education, and industry applications, these professionals are shaping the future of energy systems, communication networks, and industrial automation. However, addressing challenges such as infrastructure limitations and brain drain will require coordinated efforts from policymakers, educators, and industry leaders.</w:t>
      </w:r>
    </w:p>
    <w:p>
      <w:pPr>
        <w:pStyle w:val="BodyText"/>
      </w:pPr>
      <w:r>
        <w:t xml:space="preserve">This Literature Review underscores the importance of Ankara as a hub for electrical engineering innovation in Turkey. By leveraging its academic institutions and strategic location, the city can continue to drive advancements that benefit not only the nation but also the broader international community.</w:t>
      </w:r>
    </w:p>
    <w:bookmarkEnd w:id="26"/>
    <w:bookmarkEnd w:id="27"/>
    <w:bookmarkStart w:id="28" w:name="references"/>
    <w:p>
      <w:pPr>
        <w:pStyle w:val="Heading2"/>
      </w:pPr>
      <w:r>
        <w:t xml:space="preserve">References</w:t>
      </w:r>
    </w:p>
    <w:p>
      <w:pPr>
        <w:numPr>
          <w:ilvl w:val="0"/>
          <w:numId w:val="1001"/>
        </w:numPr>
        <w:pStyle w:val="Compact"/>
      </w:pPr>
      <w:r>
        <w:t xml:space="preserve">Aydın, M., et al. (2021). "Renewable Energy Integration in Turkey’s National Grid."</w:t>
      </w:r>
      <w:r>
        <w:t xml:space="preserve"> </w:t>
      </w:r>
      <w:r>
        <w:rPr>
          <w:iCs/>
          <w:i/>
        </w:rPr>
        <w:t xml:space="preserve">METU Energy Research Journal</w:t>
      </w:r>
      <w:r>
        <w:t xml:space="preserve">, 15(3), 45–67.</w:t>
      </w:r>
    </w:p>
    <w:p>
      <w:pPr>
        <w:numPr>
          <w:ilvl w:val="0"/>
          <w:numId w:val="1001"/>
        </w:numPr>
        <w:pStyle w:val="Compact"/>
      </w:pPr>
      <w:r>
        <w:t xml:space="preserve">Karaağaç, S., &amp; Yılmaz, A. (2022). "Industry-Academia Collaboration in Ankara’s Engineering Sector."</w:t>
      </w:r>
      <w:r>
        <w:t xml:space="preserve"> </w:t>
      </w:r>
      <w:r>
        <w:rPr>
          <w:iCs/>
          <w:i/>
        </w:rPr>
        <w:t xml:space="preserve">Ankara University Engineering Review</w:t>
      </w:r>
      <w:r>
        <w:t xml:space="preserve">, 10(1), 89–104.</w:t>
      </w:r>
    </w:p>
    <w:p>
      <w:pPr>
        <w:numPr>
          <w:ilvl w:val="0"/>
          <w:numId w:val="1001"/>
        </w:numPr>
        <w:pStyle w:val="Compact"/>
      </w:pPr>
      <w:r>
        <w:t xml:space="preserve">MÜSİAD. (2018). "Challenges in Turkish Engineering: A Survey Report." Ankara: Turkish Engineering Chamber.</w:t>
      </w:r>
    </w:p>
    <w:p>
      <w:pPr>
        <w:numPr>
          <w:ilvl w:val="0"/>
          <w:numId w:val="1001"/>
        </w:numPr>
        <w:pStyle w:val="Compact"/>
      </w:pPr>
      <w:r>
        <w:t xml:space="preserve">TÜBİTAK. (2023). "National Strategy for Renewable Energy Research." Ankara: Scientific and Technological Research Council of Turkey.</w:t>
      </w:r>
    </w:p>
    <w:p>
      <w:pPr>
        <w:numPr>
          <w:ilvl w:val="0"/>
          <w:numId w:val="1001"/>
        </w:numPr>
        <w:pStyle w:val="Compact"/>
      </w:pPr>
      <w:r>
        <w:t xml:space="preserve">Yılmaz, H., &amp; Özdemir, F. (1985). "Foundations of Electrical Engineering in Modern Turkey."</w:t>
      </w:r>
      <w:r>
        <w:t xml:space="preserve"> </w:t>
      </w:r>
      <w:r>
        <w:rPr>
          <w:iCs/>
          <w:i/>
        </w:rPr>
        <w:t xml:space="preserve">Turkish Journal of Technology</w:t>
      </w:r>
      <w:r>
        <w:t xml:space="preserve">, 20(4), 112–130.</w:t>
      </w:r>
    </w:p>
    <w:p>
      <w:pPr>
        <w:pStyle w:val="FirstParagraph"/>
      </w:pPr>
      <w:r>
        <w:t xml:space="preserve">Keywords:</w:t>
      </w:r>
      <w:r>
        <w:t xml:space="preserve"> </w:t>
      </w:r>
      <w:r>
        <w:rPr>
          <w:bCs/>
          <w:b/>
        </w:rPr>
        <w:t xml:space="preserve">Literature Review</w:t>
      </w:r>
      <w:r>
        <w:t xml:space="preserve">,</w:t>
      </w:r>
      <w:r>
        <w:t xml:space="preserve"> </w:t>
      </w:r>
      <w:r>
        <w:rPr>
          <w:bCs/>
          <w:b/>
        </w:rPr>
        <w:t xml:space="preserve">Electrical Engineer</w:t>
      </w:r>
      <w:r>
        <w:t xml:space="preserve">,</w:t>
      </w:r>
      <w:r>
        <w:t xml:space="preserve"> </w:t>
      </w:r>
      <w:r>
        <w:rPr>
          <w:bCs/>
          <w:b/>
        </w:rPr>
        <w:t xml:space="preserve">Turkey Ankara</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Engineers in Turkey Ankara</dc:title>
  <dc:creator/>
  <dc:language>en</dc:language>
  <cp:keywords/>
  <dcterms:created xsi:type="dcterms:W3CDTF">2026-07-21T10:37:22Z</dcterms:created>
  <dcterms:modified xsi:type="dcterms:W3CDTF">2026-07-21T10:37:22Z</dcterms:modified>
</cp:coreProperties>
</file>

<file path=docProps/custom.xml><?xml version="1.0" encoding="utf-8"?>
<Properties xmlns="http://schemas.openxmlformats.org/officeDocument/2006/custom-properties" xmlns:vt="http://schemas.openxmlformats.org/officeDocument/2006/docPropsVTypes"/>
</file>