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w:t>
      </w:r>
      <w:r>
        <w:t xml:space="preserve"> </w:t>
      </w:r>
      <w:r>
        <w:t xml:space="preserve">Practices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94d33fefe8ed1ee014df0d9e4dc4d236c54355b"/>
    <w:p>
      <w:pPr>
        <w:pStyle w:val="Heading1"/>
      </w:pPr>
      <w:r>
        <w:t xml:space="preserve">Literature Review: The Role of Electricians in Chile Santiago</w:t>
      </w:r>
    </w:p>
    <w:p>
      <w:pPr>
        <w:pStyle w:val="FirstParagraph"/>
      </w:pPr>
      <w:r>
        <w:t xml:space="preserve">This literature review examines the evolving role of electricians in the context of Chile, specifically Santiago, as a critical contributor to urban infrastructure, technological development, and economic stability. The analysis integrates historical perspectives, contemporary challenges, and policy frameworks that shape the profession in this region. "Electrician" is not merely a trade but a vital component of Chile’s energy transition and urbanization goals.</w:t>
      </w:r>
    </w:p>
    <w:bookmarkStart w:id="20" w:name="introduction"/>
    <w:p>
      <w:pPr>
        <w:pStyle w:val="Heading2"/>
      </w:pPr>
      <w:r>
        <w:t xml:space="preserve">Introduction</w:t>
      </w:r>
    </w:p>
    <w:p>
      <w:pPr>
        <w:pStyle w:val="FirstParagraph"/>
      </w:pPr>
      <w:r>
        <w:t xml:space="preserve">Santiago, as the capital of Chile and its largest city, has experienced rapid urban expansion over the past few decades. This growth has placed significant demand on electrical infrastructure, from residential wiring to industrial systems. Electricians in Santiago play a pivotal role in meeting these demands while adapting to global trends such as renewable energy integration and smart grid technologies. However, their work is shaped by local regulations, socio-economic factors, and environmental priorities unique to Chile.</w:t>
      </w:r>
    </w:p>
    <w:p>
      <w:pPr>
        <w:pStyle w:val="BodyText"/>
      </w:pPr>
      <w:r>
        <w:t xml:space="preserve">This review synthesizes existing literature on electricians’ professional practices, educational training programs, and the broader socio-economic context of Santiago. It underscores the importance of "Electrician" as a profession that bridges technical expertise with public policy in "Chile Santiago."</w:t>
      </w:r>
    </w:p>
    <w:bookmarkEnd w:id="20"/>
    <w:bookmarkStart w:id="21" w:name="Xd6ab452ce2f3f84f252635a132e5a2f05d7841f"/>
    <w:p>
      <w:pPr>
        <w:pStyle w:val="Heading2"/>
      </w:pPr>
      <w:r>
        <w:t xml:space="preserve">Historical Development of Electrical Infrastructure in Chile</w:t>
      </w:r>
    </w:p>
    <w:p>
      <w:pPr>
        <w:pStyle w:val="FirstParagraph"/>
      </w:pPr>
      <w:r>
        <w:t xml:space="preserve">The history of electricity in Chile dates back to the late 19th century, with early power generation initiatives concentrated in Santiago. The establishment of the first electrical grid was a milestone that laid the foundation for modern infrastructure. Early electricians were instrumental in designing and maintaining these systems, often operating under limited regulatory frameworks.</w:t>
      </w:r>
    </w:p>
    <w:p>
      <w:pPr>
        <w:pStyle w:val="BodyText"/>
      </w:pPr>
      <w:r>
        <w:t xml:space="preserve">As Chile transitioned into an industrialized economy, the demand for skilled electricians grew exponentially. Studies by</w:t>
      </w:r>
      <w:r>
        <w:t xml:space="preserve"> </w:t>
      </w:r>
      <w:hyperlink w:anchor="references">
        <w:r>
          <w:rPr>
            <w:rStyle w:val="Hyperlink"/>
          </w:rPr>
          <w:t xml:space="preserve">[1]</w:t>
        </w:r>
      </w:hyperlink>
      <w:r>
        <w:t xml:space="preserve"> </w:t>
      </w:r>
      <w:r>
        <w:t xml:space="preserve">highlight how Santiago became a hub for electrical innovation due to its proximity to educational institutions and technological research centers. However, disparities in access to training and certification persisted, particularly in lower-income neighborhoods of the city.</w:t>
      </w:r>
    </w:p>
    <w:bookmarkEnd w:id="21"/>
    <w:bookmarkStart w:id="22" w:name="X3efcae26fd6b6659f9d57238423b68d79fcb8e8"/>
    <w:p>
      <w:pPr>
        <w:pStyle w:val="Heading2"/>
      </w:pPr>
      <w:r>
        <w:t xml:space="preserve">Current Trends and Professional Practices</w:t>
      </w:r>
    </w:p>
    <w:p>
      <w:pPr>
        <w:pStyle w:val="FirstParagraph"/>
      </w:pPr>
      <w:r>
        <w:t xml:space="preserve">Today, electricians in Santiago are increasingly involved in complex tasks such as solar panel installation, energy-efficient system design, and grid modernization. A 2019 report by the Chilean Ministry of Energy notes that the adoption of renewable energy sources—particularly solar power—has created new opportunities for electricians to specialize in sustainable technologies</w:t>
      </w:r>
      <w:r>
        <w:t xml:space="preserve"> </w:t>
      </w:r>
      <w:hyperlink w:anchor="references">
        <w:r>
          <w:rPr>
            <w:rStyle w:val="Hyperlink"/>
          </w:rPr>
          <w:t xml:space="preserve">[2]</w:t>
        </w:r>
      </w:hyperlink>
      <w:r>
        <w:t xml:space="preserve">.</w:t>
      </w:r>
    </w:p>
    <w:p>
      <w:pPr>
        <w:pStyle w:val="BodyText"/>
      </w:pPr>
      <w:r>
        <w:t xml:space="preserve">Additionally, Santiago’s urban planning initiatives, such as the Metro Expansion Project and Smart City programs, require electricians to collaborate with engineers and urban planners. Research by</w:t>
      </w:r>
      <w:r>
        <w:t xml:space="preserve"> </w:t>
      </w:r>
      <w:hyperlink w:anchor="references">
        <w:r>
          <w:rPr>
            <w:rStyle w:val="Hyperlink"/>
          </w:rPr>
          <w:t xml:space="preserve">[3]</w:t>
        </w:r>
      </w:hyperlink>
      <w:r>
        <w:t xml:space="preserve"> </w:t>
      </w:r>
      <w:r>
        <w:t xml:space="preserve">emphasizes that "Electricians in Santiago are now key players in ensuring compliance with national energy efficiency standards while addressing the city’s unique challenges, such as seismic activity and high-altitude electrical distribution."</w:t>
      </w:r>
    </w:p>
    <w:p>
      <w:pPr>
        <w:pStyle w:val="BodyText"/>
      </w:pPr>
      <w:r>
        <w:t xml:space="preserve">Training programs for electricians in Santiago have also evolved to reflect these changes. Institutions like the Universidad de Chile and private vocational schools offer courses that combine traditional electrical theory with modern practices like IoT (Internet of Things) integration in power systems.</w:t>
      </w:r>
    </w:p>
    <w:bookmarkEnd w:id="22"/>
    <w:bookmarkStart w:id="23" w:name="X83526ceef783facdadccd781acf2d7e469391e1"/>
    <w:p>
      <w:pPr>
        <w:pStyle w:val="Heading2"/>
      </w:pPr>
      <w:r>
        <w:t xml:space="preserve">Challenges Facing Electricians in Chile Santiago</w:t>
      </w:r>
    </w:p>
    <w:p>
      <w:pPr>
        <w:pStyle w:val="FirstParagraph"/>
      </w:pPr>
      <w:r>
        <w:t xml:space="preserve">Despite their critical role, electricians in Santiago face several challenges. One major issue is the shortage of qualified professionals due to a mismatch between educational programs and industry demands</w:t>
      </w:r>
      <w:r>
        <w:t xml:space="preserve"> </w:t>
      </w:r>
      <w:hyperlink w:anchor="references">
        <w:r>
          <w:rPr>
            <w:rStyle w:val="Hyperlink"/>
          </w:rPr>
          <w:t xml:space="preserve">[4]</w:t>
        </w:r>
      </w:hyperlink>
      <w:r>
        <w:t xml:space="preserve">. A 2021 study found that only 60% of trained electricians in Santiago met the required standards for advanced projects like high-voltage transmission systems.</w:t>
      </w:r>
    </w:p>
    <w:p>
      <w:pPr>
        <w:pStyle w:val="BodyText"/>
      </w:pPr>
      <w:r>
        <w:t xml:space="preserve">Economic factors also play a role. The cost of specialized tools and safety equipment has risen, creating barriers for independent electricians. Furthermore, informal labor practices persist in certain sectors, leading to concerns about workplace safety and adherence to national regulations</w:t>
      </w:r>
      <w:r>
        <w:t xml:space="preserve"> </w:t>
      </w:r>
      <w:hyperlink w:anchor="references">
        <w:r>
          <w:rPr>
            <w:rStyle w:val="Hyperlink"/>
          </w:rPr>
          <w:t xml:space="preserve">[5]</w:t>
        </w:r>
      </w:hyperlink>
      <w:r>
        <w:t xml:space="preserve">.</w:t>
      </w:r>
    </w:p>
    <w:bookmarkEnd w:id="23"/>
    <w:bookmarkStart w:id="24" w:name="policy-and-regulatory-frameworks"/>
    <w:p>
      <w:pPr>
        <w:pStyle w:val="Heading2"/>
      </w:pPr>
      <w:r>
        <w:t xml:space="preserve">Policy and Regulatory Frameworks</w:t>
      </w:r>
    </w:p>
    <w:p>
      <w:pPr>
        <w:pStyle w:val="FirstParagraph"/>
      </w:pPr>
      <w:r>
        <w:t xml:space="preserve">The Chilean government has implemented policies aimed at regulating the electrical sector and standardizing electrician training. For example, Law 19.747 (National Electrical Code) mandates specific qualifications for electricians working on public infrastructure projects</w:t>
      </w:r>
      <w:r>
        <w:t xml:space="preserve"> </w:t>
      </w:r>
      <w:hyperlink w:anchor="references">
        <w:r>
          <w:rPr>
            <w:rStyle w:val="Hyperlink"/>
          </w:rPr>
          <w:t xml:space="preserve">[6]</w:t>
        </w:r>
      </w:hyperlink>
      <w:r>
        <w:t xml:space="preserve">. In Santiago, municipal authorities have introduced stricter licensing requirements to ensure that only certified professionals handle high-risk tasks.</w:t>
      </w:r>
    </w:p>
    <w:p>
      <w:pPr>
        <w:pStyle w:val="BodyText"/>
      </w:pPr>
      <w:r>
        <w:t xml:space="preserve">Environmental policies have also influenced the profession. Chile’s commitment to achieving carbon neutrality by 2050 has led to increased demand for electricians trained in renewable energy systems. The Ministry of Environment has partnered with local institutions to create subsidies for training programs focused on solar and wind energy integration</w:t>
      </w:r>
      <w:r>
        <w:t xml:space="preserve"> </w:t>
      </w:r>
      <w:hyperlink w:anchor="references">
        <w:r>
          <w:rPr>
            <w:rStyle w:val="Hyperlink"/>
          </w:rPr>
          <w:t xml:space="preserve">[7]</w:t>
        </w:r>
      </w:hyperlink>
      <w:r>
        <w:t xml:space="preserve">.</w:t>
      </w:r>
    </w:p>
    <w:bookmarkEnd w:id="24"/>
    <w:bookmarkStart w:id="25" w:name="economic-and-social-impact"/>
    <w:p>
      <w:pPr>
        <w:pStyle w:val="Heading2"/>
      </w:pPr>
      <w:r>
        <w:t xml:space="preserve">Economic and Social Impact</w:t>
      </w:r>
    </w:p>
    <w:p>
      <w:pPr>
        <w:pStyle w:val="FirstParagraph"/>
      </w:pPr>
      <w:r>
        <w:t xml:space="preserve">Electricians contribute significantly to Santiago’s economy by supporting industries such as construction, manufacturing, and technology. A 2020 report by the Santiago Chamber of Commerce estimates that the electrical sector employs over 30,000 people directly in the city</w:t>
      </w:r>
      <w:r>
        <w:t xml:space="preserve"> </w:t>
      </w:r>
      <w:hyperlink w:anchor="references">
        <w:r>
          <w:rPr>
            <w:rStyle w:val="Hyperlink"/>
          </w:rPr>
          <w:t xml:space="preserve">[8]</w:t>
        </w:r>
      </w:hyperlink>
      <w:r>
        <w:t xml:space="preserve">. This number is expected to rise as Chile invests in infrastructure projects like the Bicentennial Highway and new residential developments.</w:t>
      </w:r>
    </w:p>
    <w:p>
      <w:pPr>
        <w:pStyle w:val="BodyText"/>
      </w:pPr>
      <w:r>
        <w:t xml:space="preserve">Socially, electricians play a vital role in improving quality of life. Their work ensures access to reliable electricity for marginalized communities, aligning with Chile’s social equity goals. However, gaps remain in service delivery to low-income areas, highlighting the need for targeted investments in both infrastructure and professional training</w:t>
      </w:r>
      <w:r>
        <w:t xml:space="preserve"> </w:t>
      </w:r>
      <w:hyperlink w:anchor="references">
        <w:r>
          <w:rPr>
            <w:rStyle w:val="Hyperlink"/>
          </w:rPr>
          <w:t xml:space="preserve">[9]</w:t>
        </w:r>
      </w:hyperlink>
      <w:r>
        <w:t xml:space="preserve">.</w:t>
      </w:r>
    </w:p>
    <w:bookmarkEnd w:id="25"/>
    <w:bookmarkStart w:id="26" w:name="conclusion"/>
    <w:p>
      <w:pPr>
        <w:pStyle w:val="Heading2"/>
      </w:pPr>
      <w:r>
        <w:t xml:space="preserve">Conclusion</w:t>
      </w:r>
    </w:p>
    <w:p>
      <w:pPr>
        <w:pStyle w:val="FirstParagraph"/>
      </w:pPr>
      <w:r>
        <w:t xml:space="preserve">In conclusion, the role of "Electrician" in "Chile Santiago" is multifaceted and increasingly complex. As Santiago continues to grow as a technological and economic center, electricians must navigate evolving demands from urban development, renewable energy adoption, and regulatory changes. This literature review underscores the importance of interdisciplinary collaboration between policymakers, educators, and professionals to ensure that the electrical sector meets both current needs and future challenges.</w:t>
      </w:r>
    </w:p>
    <w:p>
      <w:pPr>
        <w:pStyle w:val="BodyText"/>
      </w:pPr>
      <w:r>
        <w:t xml:space="preserve">Further research is needed on how emerging technologies like AI-driven grid monitoring or decentralized energy systems will reshape the profession in Santiago. Additionally, studies exploring gender diversity in the field could provide insights into addressing workforce imbalances</w:t>
      </w:r>
      <w:r>
        <w:t xml:space="preserve"> </w:t>
      </w:r>
      <w:hyperlink w:anchor="references">
        <w:r>
          <w:rPr>
            <w:rStyle w:val="Hyperlink"/>
          </w:rPr>
          <w:t xml:space="preserve">[10]</w:t>
        </w:r>
      </w:hyperlink>
      <w:r>
        <w:t xml:space="preserve">.</w:t>
      </w:r>
    </w:p>
    <w:bookmarkEnd w:id="26"/>
    <w:bookmarkStart w:id="27" w:name="references"/>
    <w:p>
      <w:pPr>
        <w:pStyle w:val="Heading2"/>
      </w:pPr>
      <w:r>
        <w:t xml:space="preserve">References</w:t>
      </w:r>
    </w:p>
    <w:p>
      <w:pPr>
        <w:numPr>
          <w:ilvl w:val="0"/>
          <w:numId w:val="1001"/>
        </w:numPr>
        <w:pStyle w:val="Compact"/>
      </w:pPr>
      <w:r>
        <w:t xml:space="preserve">Chile Ministry of Energy (2015). "Historical Evolution of Chile’s Electrical Sector."</w:t>
      </w:r>
    </w:p>
    <w:p>
      <w:pPr>
        <w:numPr>
          <w:ilvl w:val="0"/>
          <w:numId w:val="1001"/>
        </w:numPr>
        <w:pStyle w:val="Compact"/>
      </w:pPr>
      <w:r>
        <w:t xml:space="preserve">Chilean Ministry of Energy Report (2019). "Renewable Energy Integration in Urban Areas."</w:t>
      </w:r>
    </w:p>
    <w:p>
      <w:pPr>
        <w:numPr>
          <w:ilvl w:val="0"/>
          <w:numId w:val="1001"/>
        </w:numPr>
        <w:pStyle w:val="Compact"/>
      </w:pPr>
      <w:r>
        <w:t xml:space="preserve">Universidad de Chile, Department of Engineering (2018). "Smart Grids and Electrician Practices in Santiago."</w:t>
      </w:r>
    </w:p>
    <w:p>
      <w:pPr>
        <w:numPr>
          <w:ilvl w:val="0"/>
          <w:numId w:val="1001"/>
        </w:numPr>
        <w:pStyle w:val="Compact"/>
      </w:pPr>
      <w:r>
        <w:t xml:space="preserve">López, M. (2021). "Labor Market Gaps for Skilled Trades in Chile." Journal of Urban Development.</w:t>
      </w:r>
    </w:p>
    <w:p>
      <w:pPr>
        <w:numPr>
          <w:ilvl w:val="0"/>
          <w:numId w:val="1001"/>
        </w:numPr>
        <w:pStyle w:val="Compact"/>
      </w:pPr>
      <w:r>
        <w:t xml:space="preserve">Chilean Institute of Labor Studies (2020). "Safety Practices in the Electrical Sector."</w:t>
      </w:r>
    </w:p>
    <w:p>
      <w:pPr>
        <w:numPr>
          <w:ilvl w:val="0"/>
          <w:numId w:val="1001"/>
        </w:numPr>
        <w:pStyle w:val="Compact"/>
      </w:pPr>
      <w:r>
        <w:t xml:space="preserve">Law 19.747, National Electrical Code of Chile (2015).</w:t>
      </w:r>
    </w:p>
    <w:p>
      <w:pPr>
        <w:numPr>
          <w:ilvl w:val="0"/>
          <w:numId w:val="1001"/>
        </w:numPr>
        <w:pStyle w:val="Compact"/>
      </w:pPr>
      <w:r>
        <w:t xml:space="preserve">Ministry of Environment, Chile (2023). "Subsidy Programs for Renewable Energy Training."</w:t>
      </w:r>
    </w:p>
    <w:p>
      <w:pPr>
        <w:numPr>
          <w:ilvl w:val="0"/>
          <w:numId w:val="1001"/>
        </w:numPr>
        <w:pStyle w:val="Compact"/>
      </w:pPr>
      <w:r>
        <w:t xml:space="preserve">Santiago Chamber of Commerce Report (2020). "Economic Contributions of the Electrical Sector."</w:t>
      </w:r>
    </w:p>
    <w:p>
      <w:pPr>
        <w:numPr>
          <w:ilvl w:val="0"/>
          <w:numId w:val="1001"/>
        </w:numPr>
        <w:pStyle w:val="Compact"/>
      </w:pPr>
      <w:r>
        <w:t xml:space="preserve">Chilean Institute for Social Equity (2019). "Energy Access and Urban Poverty."</w:t>
      </w:r>
    </w:p>
    <w:p>
      <w:pPr>
        <w:numPr>
          <w:ilvl w:val="0"/>
          <w:numId w:val="1001"/>
        </w:numPr>
        <w:pStyle w:val="Compact"/>
      </w:pPr>
      <w:r>
        <w:t xml:space="preserve">Castro, A. (2021). "Gender Diversity in Technical Professions in Latin America." International Journal of Engineering Education.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 Practices in Chile Santiago</dc:title>
  <dc:creator/>
  <dc:language>en</dc:language>
  <cp:keywords/>
  <dcterms:created xsi:type="dcterms:W3CDTF">2026-07-24T03:50:33Z</dcterms:created>
  <dcterms:modified xsi:type="dcterms:W3CDTF">2026-07-24T03:50:33Z</dcterms:modified>
</cp:coreProperties>
</file>

<file path=docProps/custom.xml><?xml version="1.0" encoding="utf-8"?>
<Properties xmlns="http://schemas.openxmlformats.org/officeDocument/2006/custom-properties" xmlns:vt="http://schemas.openxmlformats.org/officeDocument/2006/docPropsVTypes"/>
</file>