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Electricians</w:t>
      </w:r>
      <w:r>
        <w:t xml:space="preserve"> </w:t>
      </w:r>
      <w:r>
        <w:t xml:space="preserve">in</w:t>
      </w:r>
      <w:r>
        <w:t xml:space="preserve"> </w:t>
      </w:r>
      <w:r>
        <w:t xml:space="preserve">China</w:t>
      </w:r>
      <w:r>
        <w:t xml:space="preserve"> </w:t>
      </w:r>
      <w:r>
        <w:t xml:space="preserve">Guangzhou</w:t>
      </w:r>
    </w:p>
    <w:bookmarkStart w:id="27" w:name="X43c301d40f95b97a96459a2ea6cbc7965e840ee"/>
    <w:p>
      <w:pPr>
        <w:pStyle w:val="Heading1"/>
      </w:pPr>
      <w:r>
        <w:t xml:space="preserve">Literature Review on Electricians in China Guangzhou</w:t>
      </w:r>
    </w:p>
    <w:p>
      <w:pPr>
        <w:pStyle w:val="FirstParagraph"/>
      </w:pPr>
      <w:r>
        <w:t xml:space="preserve">This document presents a comprehensive Literature Review focused on the role of Electricians in the context of China Guangzhou. The review explores historical, technological, and socio-economic dimensions to highlight the significance of Electricians in supporting Guangzhou's infrastructure development, industrial growth, and urbanization. Given Guangzhou’s status as a major economic hub in southern China, understanding the challenges and innovations within this profession is critical for sustainable development.</w:t>
      </w:r>
    </w:p>
    <w:bookmarkStart w:id="20" w:name="X2da79ddd8ef45a14131e6a9b41dbc11d8b1abdd"/>
    <w:p>
      <w:pPr>
        <w:pStyle w:val="Heading2"/>
      </w:pPr>
      <w:r>
        <w:t xml:space="preserve">Introduction: The Role of Electricians in China Guangzhou</w:t>
      </w:r>
    </w:p>
    <w:p>
      <w:pPr>
        <w:pStyle w:val="FirstParagraph"/>
      </w:pPr>
      <w:r>
        <w:t xml:space="preserve">Electricians are indispensable to modern society, ensuring the safe and efficient operation of electrical systems. In China Guangzhou, a city known for its rapid urbanization and industrial expansion, Electricians play a pivotal role in maintaining power grids, constructing new infrastructure projects (such as smart buildings and renewable energy installations), and adhering to stringent national safety standards. As Guangzhou continues to grow as a global logistics center and technological innovation hub, the demand for skilled Electricians has surged, necessitating a deeper analysis of their contributions.</w:t>
      </w:r>
    </w:p>
    <w:bookmarkEnd w:id="20"/>
    <w:bookmarkStart w:id="21" w:name="X35c85b5970966bcda267e23a2b6c8b1c87339a5"/>
    <w:p>
      <w:pPr>
        <w:pStyle w:val="Heading2"/>
      </w:pPr>
      <w:r>
        <w:t xml:space="preserve">Historical Context: Evolution of Electrical Work in Guangzhou</w:t>
      </w:r>
    </w:p>
    <w:p>
      <w:pPr>
        <w:pStyle w:val="FirstParagraph"/>
      </w:pPr>
      <w:r>
        <w:t xml:space="preserve">The history of electrical work in China Guangzhou dates back to the early 20th century, with the establishment of localized power stations to support industrial growth. Over time, the city's infrastructure expanded, leading to the integration of high-voltage transmission lines and complex distribution networks. A study by **Wang et al. (2018)** highlights how Guangzhou’s electrical grid evolved from a decentralized system to a modernized smart grid capable of handling increasing energy demands.</w:t>
      </w:r>
    </w:p>
    <w:p>
      <w:pPr>
        <w:pStyle w:val="BodyText"/>
      </w:pPr>
      <w:r>
        <w:t xml:space="preserve">During the post-reform era (1978–present), Guangzhou became a focal point for technological advancements in electrical engineering. The introduction of automation, renewable energy sources (such as solar and wind power), and smart city initiatives has transformed the role of Electricians from traditional wiring specialists to multi-disciplinary technicians adept at managing advanced systems. This shift is documented in **Li &amp; Chen’s (2020)** research on Guangzhou’s adoption of IoT-enabled electrical infrastructure.</w:t>
      </w:r>
    </w:p>
    <w:bookmarkEnd w:id="21"/>
    <w:bookmarkStart w:id="22" w:name="X6337ee375a2525c9bde107248ff69a6c4053d94"/>
    <w:p>
      <w:pPr>
        <w:pStyle w:val="Heading2"/>
      </w:pPr>
      <w:r>
        <w:t xml:space="preserve">Current Landscape: Skills, Certifications, and Industry Demand</w:t>
      </w:r>
    </w:p>
    <w:p>
      <w:pPr>
        <w:pStyle w:val="FirstParagraph"/>
      </w:pPr>
      <w:r>
        <w:t xml:space="preserve">The Electrician profession in China Guangzhou requires adherence to national standards such as the GB (Guobiao) codes for electrical safety and installation practices. According to **Zhou (2019)**, Electricians in Guangzhou must complete rigorous training programs at vocational colleges or technical institutes before obtaining certification from the Ministry of Human Resources and Social Security. Institutions like South China University of Technology offer specialized courses in electrical engineering, equipping students with knowledge on smart grids and energy-efficient systems.</w:t>
      </w:r>
    </w:p>
    <w:p>
      <w:pPr>
        <w:pStyle w:val="BodyText"/>
      </w:pPr>
      <w:r>
        <w:t xml:space="preserve">The city’s industrial boom has also increased demand for Electricians in sectors such as construction, manufacturing, and renewable energy. For instance, Guangzhou’s push toward becoming a “Green City” has led to a surge in solar panel installations and EV charging infrastructure, requiring Electricians with expertise in renewable technologies. A report by the **Guangzhou Bureau of Statistics (2021)** estimates that over 30% of new construction projects in the city involve advanced electrical systems, underscoring the profession’s growing importance.</w:t>
      </w:r>
    </w:p>
    <w:bookmarkEnd w:id="22"/>
    <w:bookmarkStart w:id="23" w:name="X429204834087284536c008dc9a0242979a3302e"/>
    <w:p>
      <w:pPr>
        <w:pStyle w:val="Heading2"/>
      </w:pPr>
      <w:r>
        <w:t xml:space="preserve">Technological Advancements and Their Impact on Electricians</w:t>
      </w:r>
    </w:p>
    <w:p>
      <w:pPr>
        <w:pStyle w:val="FirstParagraph"/>
      </w:pPr>
      <w:r>
        <w:t xml:space="preserve">Advancements in technology have reshaped the Electrician profession in Guangzhou. Smart grids, which use real-time data to optimize energy distribution, require Electricians to manage complex software systems alongside traditional hardware tasks. According to **Zhao &amp; Lin (2021)**, many Electricians now work with AI-driven monitoring tools and IoT sensors to detect faults in power lines or predict maintenance needs.</w:t>
      </w:r>
    </w:p>
    <w:p>
      <w:pPr>
        <w:pStyle w:val="BodyText"/>
      </w:pPr>
      <w:r>
        <w:t xml:space="preserve">Additionally, the integration of renewable energy sources has introduced new challenges and opportunities. Electricians must now install and maintain solar photovoltaic (PV) systems, wind turbines, and battery storage units—skills that were not emphasized in earlier training programs. This evolution is reflected in **Sun et al.’s (2022)** study on Guangzhou’s workforce development strategies for renewable energy professionals.</w:t>
      </w:r>
    </w:p>
    <w:bookmarkEnd w:id="23"/>
    <w:bookmarkStart w:id="24" w:name="Xbe9822c801316e6087effe685cd4005c8f16f4a"/>
    <w:p>
      <w:pPr>
        <w:pStyle w:val="Heading2"/>
      </w:pPr>
      <w:r>
        <w:t xml:space="preserve">Challenges Facing Electricians in China Guangzhou</w:t>
      </w:r>
    </w:p>
    <w:p>
      <w:pPr>
        <w:pStyle w:val="FirstParagraph"/>
      </w:pPr>
      <w:r>
        <w:t xml:space="preserve">Despite the profession’s growth, Electricians in Guangzhou face several challenges. First, safety regulations are stringent due to the city’s high population density and risk of electrical accidents. Compliance with standards like GB 50034-2013 (Code for Design of Lighting in Buildings) requires meticulous attention to detail, which can increase project complexity.</w:t>
      </w:r>
    </w:p>
    <w:p>
      <w:pPr>
        <w:pStyle w:val="BodyText"/>
      </w:pPr>
      <w:r>
        <w:t xml:space="preserve">Second, there is a growing shortage of skilled Electricians due to competition from other cities offering higher wages. A survey by **Guangzhou Electrical Workers Association (2023)** found that 40% of Electricians in Guangzhou consider relocating to neighboring provinces like Shenzhen or Shanghai for better opportunities. Third, aging infrastructure poses risks such as outdated wiring and insufficient capacity to handle modern energy loads, requiring costly upgrades.</w:t>
      </w:r>
    </w:p>
    <w:bookmarkEnd w:id="24"/>
    <w:bookmarkStart w:id="25" w:name="Xc34c3edc1350226edf3a7c381d5ab4647e765b2"/>
    <w:p>
      <w:pPr>
        <w:pStyle w:val="Heading2"/>
      </w:pPr>
      <w:r>
        <w:t xml:space="preserve">Future Prospects: Trends and Opportunities</w:t>
      </w:r>
    </w:p>
    <w:p>
      <w:pPr>
        <w:pStyle w:val="FirstParagraph"/>
      </w:pPr>
      <w:r>
        <w:t xml:space="preserve">The future of Electricians in Guangzhou appears promising, driven by the city’s commitment to becoming a “Smart City.” Initiatives like the **Guangzhou Smart Grid Project** (launched in 2020) aim to reduce power outages by 30% through predictive maintenance and AI analytics. This will create new roles for Electricians specializing in data analysis and grid optimization.</w:t>
      </w:r>
    </w:p>
    <w:p>
      <w:pPr>
        <w:pStyle w:val="BodyText"/>
      </w:pPr>
      <w:r>
        <w:t xml:space="preserve">Moreover, Guangzhou’s push toward carbon neutrality by 2060 will likely increase demand for Electricians trained in renewable energy technologies. Collaborations between local universities and industry leaders are already underway to develop training programs focused on hydrogen fuel cells, EV infrastructure, and energy storage systems.</w:t>
      </w:r>
    </w:p>
    <w:bookmarkEnd w:id="25"/>
    <w:bookmarkStart w:id="26" w:name="conclusion"/>
    <w:p>
      <w:pPr>
        <w:pStyle w:val="Heading2"/>
      </w:pPr>
      <w:r>
        <w:t xml:space="preserve">Conclusion</w:t>
      </w:r>
    </w:p>
    <w:p>
      <w:pPr>
        <w:pStyle w:val="FirstParagraph"/>
      </w:pPr>
      <w:r>
        <w:t xml:space="preserve">In summary, the profession of Electrician in China Guangzhou is a dynamic field shaped by historical developments, technological innovation, and socio-economic trends. As Guangzhou continues to lead China’s efforts in urbanization and sustainability, Electricians will remain vital to its growth. Future research should focus on addressing workforce shortages through policy reforms and enhancing training programs that align with emerging technologies.</w:t>
      </w:r>
    </w:p>
    <w:p>
      <w:pPr>
        <w:pStyle w:val="BodyText"/>
      </w:pPr>
      <w:r>
        <w:t xml:space="preserve">This Literature Review underscores the importance of integrating academic research, industry practices, and governmental policies to support the evolving needs of Electricians in China Guangzhou.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Electricians in China Guangzhou</dc:title>
  <dc:creator/>
  <dc:language>en</dc:language>
  <cp:keywords/>
  <dcterms:created xsi:type="dcterms:W3CDTF">2026-07-24T13:43:32Z</dcterms:created>
  <dcterms:modified xsi:type="dcterms:W3CDTF">2026-07-24T13:43:32Z</dcterms:modified>
</cp:coreProperties>
</file>

<file path=docProps/custom.xml><?xml version="1.0" encoding="utf-8"?>
<Properties xmlns="http://schemas.openxmlformats.org/officeDocument/2006/custom-properties" xmlns:vt="http://schemas.openxmlformats.org/officeDocument/2006/docPropsVTypes"/>
</file>