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b87c0cff4316a91ef28485e3932f44955573b42"/>
    <w:p>
      <w:pPr>
        <w:pStyle w:val="Heading1"/>
      </w:pPr>
      <w:r>
        <w:t xml:space="preserve">Literature Review: The Role of Electricians in Germany Berlin</w:t>
      </w:r>
    </w:p>
    <w:bookmarkStart w:id="20" w:name="introduction"/>
    <w:p>
      <w:pPr>
        <w:pStyle w:val="Heading2"/>
      </w:pPr>
      <w:r>
        <w:t xml:space="preserve">Introduction</w:t>
      </w:r>
    </w:p>
    <w:p>
      <w:pPr>
        <w:pStyle w:val="FirstParagraph"/>
      </w:pPr>
      <w:r>
        <w:t xml:space="preserve">This literature review explores the evolving role and significance of electricians within the context of Germany, with a specific focus on Berlin. As a major urban center in Europe, Berlin has become a hub for technological innovation, infrastructure development, and environmental sustainability initiatives. These factors have created unique demands for skilled electricians who must navigate both traditional electrical systems and modern advancements such as smart grids, renewable energy integration, and digitalization. This review synthesizes existing academic literature to highlight the challenges, opportunities, and professional requirements of electricians in Germany Berlin.</w:t>
      </w:r>
    </w:p>
    <w:bookmarkEnd w:id="20"/>
    <w:bookmarkStart w:id="21" w:name="Xcdfa817451cca55eb4d12cfd8946a7b3ff085df"/>
    <w:p>
      <w:pPr>
        <w:pStyle w:val="Heading2"/>
      </w:pPr>
      <w:r>
        <w:t xml:space="preserve">Historical Context of Electricians in Germany</w:t>
      </w:r>
    </w:p>
    <w:p>
      <w:pPr>
        <w:pStyle w:val="FirstParagraph"/>
      </w:pPr>
      <w:r>
        <w:t xml:space="preserve">The history of electricians in Germany is deeply intertwined with the nation’s industrialization and technological progress. Since the 19th century, electrical engineering has been a cornerstone of German industry, with pioneers such as Siemens and Krupp contributing to the development of electrical systems. The profession of an electrician formalized in response to growing demand for power generation, distribution, and consumption across cities like Berlin. By the late 20th century, Germany had established rigorous vocational training programs (dual education system) that emphasized hands-on apprenticeships and theoretical knowledge, ensuring a high standard of craftsmanship among electricians.</w:t>
      </w:r>
    </w:p>
    <w:bookmarkEnd w:id="21"/>
    <w:bookmarkStart w:id="22" w:name="X53fed92502a6e9d86a8a9b72b22941f30745d8c"/>
    <w:p>
      <w:pPr>
        <w:pStyle w:val="Heading2"/>
      </w:pPr>
      <w:r>
        <w:t xml:space="preserve">Current Trends in Electrician Professions in Germany Berlin</w:t>
      </w:r>
    </w:p>
    <w:p>
      <w:pPr>
        <w:pStyle w:val="FirstParagraph"/>
      </w:pPr>
      <w:r>
        <w:t xml:space="preserve">Berlin’s status as a metropolitan center for innovation and sustainability has redefined the role of electricians. Recent studies (e.g., the German Federal Institute for Vocational Education and Training, 2023) indicate that electricians in Berlin are increasingly involved in projects related to green energy transitions, such as photovoltaic installations, energy-efficient building retrofits, and smart grid technologies. The city’s commitment to reducing carbon emissions under the</w:t>
      </w:r>
      <w:r>
        <w:t xml:space="preserve"> </w:t>
      </w:r>
      <w:r>
        <w:rPr>
          <w:iCs/>
          <w:i/>
        </w:rPr>
        <w:t xml:space="preserve">Energiewende</w:t>
      </w:r>
      <w:r>
        <w:t xml:space="preserve"> </w:t>
      </w:r>
      <w:r>
        <w:t xml:space="preserve">(energy transition) policy has created a surge in demand for electricians with expertise in renewable systems.</w:t>
      </w:r>
    </w:p>
    <w:p>
      <w:pPr>
        <w:pStyle w:val="BodyText"/>
      </w:pPr>
      <w:r>
        <w:t xml:space="preserve">Additionally, Berlin’s urban infrastructure requires electricians to address aging power grids and integrate modern solutions such as Internet of Things (IoT)-enabled devices into electrical networks. A 2022 report by the Berlin Senate Department for Environment, Transport, and Climate Protection emphasizes that the city’s goal of achieving carbon neutrality by 2045 necessitates a skilled workforce capable of managing both conventional and emerging technologies.</w:t>
      </w:r>
    </w:p>
    <w:bookmarkEnd w:id="22"/>
    <w:bookmarkStart w:id="23" w:name="X163f69cdfeb041ce32d01665e0f78faff0fc9be"/>
    <w:p>
      <w:pPr>
        <w:pStyle w:val="Heading2"/>
      </w:pPr>
      <w:r>
        <w:t xml:space="preserve">Challenges Faced by Electricians in Germany Berlin</w:t>
      </w:r>
    </w:p>
    <w:p>
      <w:pPr>
        <w:pStyle w:val="FirstParagraph"/>
      </w:pPr>
      <w:r>
        <w:t xml:space="preserve">Despite the opportunities, electricians in Berlin face several challenges. One significant issue is the rapid pace of technological change. As industries adopt automation and digitalization, electricians must continuously update their skills to stay relevant. For example, the integration of AI-driven energy management systems requires expertise beyond traditional electrical work.</w:t>
      </w:r>
    </w:p>
    <w:p>
      <w:pPr>
        <w:pStyle w:val="BodyText"/>
      </w:pPr>
      <w:r>
        <w:t xml:space="preserve">Another challenge is the shortage of skilled labor in Germany’s construction and energy sectors. According to a 2023 study by the German Chamber of Skilled Crafts (Handwerkskammer), there is a growing gap between the demand for qualified electricians and the supply, particularly in urban areas like Berlin. This shortage has been exacerbated by an aging workforce and competition from other European cities offering similar opportunities.</w:t>
      </w:r>
    </w:p>
    <w:p>
      <w:pPr>
        <w:pStyle w:val="BodyText"/>
      </w:pPr>
      <w:r>
        <w:t xml:space="preserve">Furthermore, regulatory requirements in Germany have become more stringent. Electricians must comply with evolving safety standards (e.g., DIN VDE regulations) and environmental policies, which often require additional certifications and training. Berlin’s urban density also poses logistical challenges, such as limited access to workspaces for large-scale installations.</w:t>
      </w:r>
    </w:p>
    <w:bookmarkEnd w:id="23"/>
    <w:bookmarkStart w:id="24" w:name="Xa74bbcefe762cc73632ef9c4c53754d415d587f"/>
    <w:p>
      <w:pPr>
        <w:pStyle w:val="Heading2"/>
      </w:pPr>
      <w:r>
        <w:t xml:space="preserve">Opportunities for Electricians in Germany Berlin</w:t>
      </w:r>
    </w:p>
    <w:p>
      <w:pPr>
        <w:pStyle w:val="FirstParagraph"/>
      </w:pPr>
      <w:r>
        <w:t xml:space="preserve">Berlin’s dynamic economy offers numerous opportunities for electricians to contribute to cutting-edge projects. The city is a leader in smart city initiatives, which involve developing intelligent electrical systems that optimize energy use, reduce waste, and enhance urban living. For instance, the</w:t>
      </w:r>
      <w:r>
        <w:t xml:space="preserve"> </w:t>
      </w:r>
      <w:r>
        <w:rPr>
          <w:iCs/>
          <w:i/>
        </w:rPr>
        <w:t xml:space="preserve">Berlin Smart City Network</w:t>
      </w:r>
      <w:r>
        <w:t xml:space="preserve"> </w:t>
      </w:r>
      <w:r>
        <w:t xml:space="preserve">collaborates with electricians to implement energy-efficient street lighting and building automation systems.</w:t>
      </w:r>
    </w:p>
    <w:p>
      <w:pPr>
        <w:pStyle w:val="BodyText"/>
      </w:pPr>
      <w:r>
        <w:t xml:space="preserve">The rise of the automotive industry in Berlin—particularly in electric vehicle (EV) production—has created demand for electricians specialized in charging infrastructure. Companies like Volkswagen and Tesla have established facilities near Berlin, necessitating a workforce proficient in installing EV charging stations and managing high-voltage electrical systems.</w:t>
      </w:r>
    </w:p>
    <w:p>
      <w:pPr>
        <w:pStyle w:val="BodyText"/>
      </w:pPr>
      <w:r>
        <w:t xml:space="preserve">Additionally, the growing popularity of residential and commercial solar energy installations has opened new avenues for electricians. A 2023 report by the German Solar Association (BSW-Solar) notes that Berlin ranks among Germany’s top cities for photovoltaic adoption, driven by government incentives and public awareness of sustainability.</w:t>
      </w:r>
    </w:p>
    <w:bookmarkEnd w:id="24"/>
    <w:bookmarkStart w:id="25" w:name="Xa3c627a4ce8adea7a5327b3fe85e5d43d808f62"/>
    <w:p>
      <w:pPr>
        <w:pStyle w:val="Heading2"/>
      </w:pPr>
      <w:r>
        <w:t xml:space="preserve">Technological Advancements and Green Energy Transition</w:t>
      </w:r>
    </w:p>
    <w:p>
      <w:pPr>
        <w:pStyle w:val="FirstParagraph"/>
      </w:pPr>
      <w:r>
        <w:t xml:space="preserve">The green energy transition in Germany is reshaping the role of electricians. As part of the country’s commitment to phasing out nuclear power and fossil fuels, electricians are now integral to deploying renewable energy systems such as solar panels, wind turbines, and battery storage solutions. In Berlin, this transition has led to increased collaboration between electricians and engineers in designing decentralized energy networks.</w:t>
      </w:r>
    </w:p>
    <w:p>
      <w:pPr>
        <w:pStyle w:val="BodyText"/>
      </w:pPr>
      <w:r>
        <w:t xml:space="preserve">Technological advancements such as Building Information Modeling (BIM) and digital twins have also transformed the field. Electricians now use software tools to simulate electrical systems before installation, reducing errors and improving efficiency. A 2021 study published in</w:t>
      </w:r>
      <w:r>
        <w:t xml:space="preserve"> </w:t>
      </w:r>
      <w:r>
        <w:rPr>
          <w:iCs/>
          <w:i/>
        </w:rPr>
        <w:t xml:space="preserve">The Journal of Electrical Engineering and Technology</w:t>
      </w:r>
      <w:r>
        <w:t xml:space="preserve"> </w:t>
      </w:r>
      <w:r>
        <w:t xml:space="preserve">highlights how these tools are being adopted in Berlin’s construction industry to streamline complex projects.</w:t>
      </w:r>
    </w:p>
    <w:bookmarkEnd w:id="25"/>
    <w:bookmarkStart w:id="26" w:name="conclusion"/>
    <w:p>
      <w:pPr>
        <w:pStyle w:val="Heading2"/>
      </w:pPr>
      <w:r>
        <w:t xml:space="preserve">Conclusion</w:t>
      </w:r>
    </w:p>
    <w:p>
      <w:pPr>
        <w:pStyle w:val="FirstParagraph"/>
      </w:pPr>
      <w:r>
        <w:t xml:space="preserve">In conclusion, the profession of an electrician in Germany Berlin is undergoing significant transformation due to technological innovation, environmental policies, and urban development. While challenges such as skill shortages and regulatory complexity persist, the opportunities in green energy and smart infrastructure present a promising future for qualified electricians. As Berlin continues to lead Germany’s efforts toward sustainability, the role of electricians will remain central to achieving these goals.</w:t>
      </w:r>
    </w:p>
    <w:bookmarkEnd w:id="26"/>
    <w:bookmarkStart w:id="27" w:name="references"/>
    <w:p>
      <w:pPr>
        <w:pStyle w:val="Heading2"/>
      </w:pPr>
      <w:r>
        <w:t xml:space="preserve">References</w:t>
      </w:r>
    </w:p>
    <w:p>
      <w:pPr>
        <w:numPr>
          <w:ilvl w:val="0"/>
          <w:numId w:val="1001"/>
        </w:numPr>
        <w:pStyle w:val="Compact"/>
      </w:pPr>
      <w:r>
        <w:t xml:space="preserve">German Federal Institute for Vocational Education and Training (2023). "Occupational Trends in Electrical Engineering." Berlin: BIBB.</w:t>
      </w:r>
    </w:p>
    <w:p>
      <w:pPr>
        <w:numPr>
          <w:ilvl w:val="0"/>
          <w:numId w:val="1001"/>
        </w:numPr>
        <w:pStyle w:val="Compact"/>
      </w:pPr>
      <w:r>
        <w:t xml:space="preserve">Berlin Senate Department for Environment, Transport, and Climate Protection (2022). "Energy Transition Strategies for Urban Areas."</w:t>
      </w:r>
    </w:p>
    <w:p>
      <w:pPr>
        <w:numPr>
          <w:ilvl w:val="0"/>
          <w:numId w:val="1001"/>
        </w:numPr>
        <w:pStyle w:val="Compact"/>
      </w:pPr>
      <w:r>
        <w:t xml:space="preserve">German Chamber of Skilled Crafts (Handwerkskammer) (2023). "Labor Market Analysis: Electricians in Germany."</w:t>
      </w:r>
    </w:p>
    <w:p>
      <w:pPr>
        <w:numPr>
          <w:ilvl w:val="0"/>
          <w:numId w:val="1001"/>
        </w:numPr>
        <w:pStyle w:val="Compact"/>
      </w:pPr>
      <w:r>
        <w:t xml:space="preserve">BSW-Solar (2023). "Photovoltaic Development in German Cities." Munich: BSW-Solar.</w:t>
      </w:r>
    </w:p>
    <w:p>
      <w:pPr>
        <w:numPr>
          <w:ilvl w:val="0"/>
          <w:numId w:val="1001"/>
        </w:numPr>
        <w:pStyle w:val="Compact"/>
      </w:pPr>
      <w:r>
        <w:t xml:space="preserve">The Journal of Electrical Engineering and Technology (2021). "Digitalization in Electrical Workforce Training."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Germany Berlin</dc:title>
  <dc:creator/>
  <dc:language>en</dc:language>
  <cp:keywords/>
  <dcterms:created xsi:type="dcterms:W3CDTF">2026-07-23T14:14:36Z</dcterms:created>
  <dcterms:modified xsi:type="dcterms:W3CDTF">2026-07-23T14:14:36Z</dcterms:modified>
</cp:coreProperties>
</file>

<file path=docProps/custom.xml><?xml version="1.0" encoding="utf-8"?>
<Properties xmlns="http://schemas.openxmlformats.org/officeDocument/2006/custom-properties" xmlns:vt="http://schemas.openxmlformats.org/officeDocument/2006/docPropsVTypes"/>
</file>