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Electricians</w:t>
      </w:r>
      <w:r>
        <w:t xml:space="preserve"> </w:t>
      </w:r>
      <w:r>
        <w:t xml:space="preserve">in</w:t>
      </w:r>
      <w:r>
        <w:t xml:space="preserve"> </w:t>
      </w:r>
      <w:r>
        <w:t xml:space="preserve">India</w:t>
      </w:r>
      <w:r>
        <w:t xml:space="preserve"> </w:t>
      </w:r>
      <w:r>
        <w:t xml:space="preserve">Mumbai</w:t>
      </w:r>
    </w:p>
    <w:bookmarkStart w:id="26" w:name="X140ec2fd9df23df48c02c21ca757489f785cee9"/>
    <w:p>
      <w:pPr>
        <w:pStyle w:val="Heading1"/>
      </w:pPr>
      <w:r>
        <w:t xml:space="preserve">Literature Review on Electricians in India, Mumbai</w:t>
      </w:r>
    </w:p>
    <w:p>
      <w:pPr>
        <w:pStyle w:val="FirstParagraph"/>
      </w:pPr>
      <w:r>
        <w:t xml:space="preserve">A comprehensive</w:t>
      </w:r>
      <w:r>
        <w:t xml:space="preserve"> </w:t>
      </w:r>
      <w:r>
        <w:rPr>
          <w:bCs/>
          <w:b/>
        </w:rPr>
        <w:t xml:space="preserve">Literature Review</w:t>
      </w:r>
      <w:r>
        <w:t xml:space="preserve"> </w:t>
      </w:r>
      <w:r>
        <w:t xml:space="preserve">on the role and significance of electricians in the context of</w:t>
      </w:r>
      <w:r>
        <w:t xml:space="preserve"> </w:t>
      </w:r>
      <w:r>
        <w:rPr>
          <w:bCs/>
          <w:b/>
        </w:rPr>
        <w:t xml:space="preserve">India Mumbai</w:t>
      </w:r>
      <w:r>
        <w:t xml:space="preserve"> </w:t>
      </w:r>
      <w:r>
        <w:t xml:space="preserve">highlights the evolving demands, challenges, and opportunities within this dynamic sector. As a global financial hub and one of India’s most densely populated cities, Mumbai faces unique infrastructural needs that directly influence the expertise required from its electrical workforce. This review synthesizes existing scholarly works, industry reports, and policy frameworks to examine how electricians in Mumbai navigate their roles in a rapidly modernizing urban landscape.</w:t>
      </w:r>
    </w:p>
    <w:bookmarkStart w:id="20" w:name="X7de8d49df751c803cf354bfc4b0defa6b6cf943"/>
    <w:p>
      <w:pPr>
        <w:pStyle w:val="Heading2"/>
      </w:pPr>
      <w:r>
        <w:t xml:space="preserve">The Role of Electricians in Urban Infrastructure: A Focus on Mumbai</w:t>
      </w:r>
    </w:p>
    <w:p>
      <w:pPr>
        <w:pStyle w:val="FirstParagraph"/>
      </w:pPr>
      <w:r>
        <w:t xml:space="preserve">In</w:t>
      </w:r>
      <w:r>
        <w:t xml:space="preserve"> </w:t>
      </w:r>
      <w:r>
        <w:rPr>
          <w:bCs/>
          <w:b/>
        </w:rPr>
        <w:t xml:space="preserve">India Mumbai</w:t>
      </w:r>
      <w:r>
        <w:t xml:space="preserve">, electricians are pivotal to the city’s infrastructure, ensuring the safe and efficient operation of power systems. Their responsibilities range from installation and maintenance of electrical wiring in residential, commercial, and industrial buildings to managing complex grid networks that cater to a population exceeding 20 million. The rapid urbanization of Mumbai has intensified the demand for skilled electricians capable of addressing both conventional and emerging challenges, such as integrating renewable energy sources or upgrading outdated power distribution systems.</w:t>
      </w:r>
    </w:p>
    <w:p>
      <w:pPr>
        <w:pStyle w:val="BodyText"/>
      </w:pPr>
      <w:r>
        <w:t xml:space="preserve">Studies by the</w:t>
      </w:r>
      <w:r>
        <w:t xml:space="preserve"> </w:t>
      </w:r>
      <w:r>
        <w:rPr>
          <w:bCs/>
          <w:b/>
        </w:rPr>
        <w:t xml:space="preserve">Indian Electrical and Electronics Manufacturers’ Association (IEEMA)</w:t>
      </w:r>
      <w:r>
        <w:t xml:space="preserve"> </w:t>
      </w:r>
      <w:r>
        <w:t xml:space="preserve">emphasize that Mumbai’s infrastructure projects, including metro expansions and smart city initiatives, require electricians with advanced technical training. These professionals must comply with stringent safety standards set by the Central Electricity Authority (CEA) and local municipal regulations to prevent electrical hazards in high-density areas.</w:t>
      </w:r>
    </w:p>
    <w:bookmarkEnd w:id="20"/>
    <w:bookmarkStart w:id="21" w:name="Xcc8acdfe9b113ced509fcb68360c8202523176f"/>
    <w:p>
      <w:pPr>
        <w:pStyle w:val="Heading2"/>
      </w:pPr>
      <w:r>
        <w:t xml:space="preserve">Training and Certification: Bridging Gaps in Skill Development</w:t>
      </w:r>
    </w:p>
    <w:p>
      <w:pPr>
        <w:pStyle w:val="FirstParagraph"/>
      </w:pPr>
      <w:r>
        <w:t xml:space="preserve">The</w:t>
      </w:r>
      <w:r>
        <w:t xml:space="preserve"> </w:t>
      </w:r>
      <w:r>
        <w:rPr>
          <w:bCs/>
          <w:b/>
        </w:rPr>
        <w:t xml:space="preserve">Literature Review</w:t>
      </w:r>
      <w:r>
        <w:t xml:space="preserve"> </w:t>
      </w:r>
      <w:r>
        <w:t xml:space="preserve">underscores a critical gap between the demand for skilled electricians in</w:t>
      </w:r>
      <w:r>
        <w:t xml:space="preserve"> </w:t>
      </w:r>
      <w:r>
        <w:rPr>
          <w:bCs/>
          <w:b/>
        </w:rPr>
        <w:t xml:space="preserve">Mumbai, India</w:t>
      </w:r>
      <w:r>
        <w:t xml:space="preserve"> </w:t>
      </w:r>
      <w:r>
        <w:t xml:space="preserve">and the availability of formally trained professionals. While apprenticeship programs exist through vocational training institutes like the National Institute of Technical Teachers’ Training and Research (NITTTR), many electricians in Mumbai enter the field through informal learning pathways. This discrepancy has led to concerns about safety standards and quality assurance in electrical installations.</w:t>
      </w:r>
    </w:p>
    <w:p>
      <w:pPr>
        <w:pStyle w:val="BodyText"/>
      </w:pPr>
      <w:r>
        <w:t xml:space="preserve">Research conducted by the Maharashtra State Electricity Distribution Company Limited (MSEDC) highlights that only 40% of registered electricians in Mumbai hold valid certifications from recognized institutions. The</w:t>
      </w:r>
      <w:r>
        <w:t xml:space="preserve"> </w:t>
      </w:r>
      <w:r>
        <w:rPr>
          <w:bCs/>
          <w:b/>
        </w:rPr>
        <w:t xml:space="preserve">Literature Review</w:t>
      </w:r>
      <w:r>
        <w:t xml:space="preserve"> </w:t>
      </w:r>
      <w:r>
        <w:t xml:space="preserve">suggests that integrating digital literacy into training programs is essential, as smart grid technologies and IoT-enabled devices are becoming increasingly prevalent in Mumbai’s electrical systems.</w:t>
      </w:r>
    </w:p>
    <w:bookmarkEnd w:id="21"/>
    <w:bookmarkStart w:id="22" w:name="X0f513a49440453e1b48dd92c0a9aeba6dfaf924"/>
    <w:p>
      <w:pPr>
        <w:pStyle w:val="Heading2"/>
      </w:pPr>
      <w:r>
        <w:t xml:space="preserve">Challenges Faced by Electricians in Mumbai: A Multifaceted Analysis</w:t>
      </w:r>
    </w:p>
    <w:p>
      <w:pPr>
        <w:pStyle w:val="FirstParagraph"/>
      </w:pPr>
      <w:r>
        <w:t xml:space="preserve">The</w:t>
      </w:r>
      <w:r>
        <w:t xml:space="preserve"> </w:t>
      </w:r>
      <w:r>
        <w:rPr>
          <w:bCs/>
          <w:b/>
        </w:rPr>
        <w:t xml:space="preserve">Literature Review</w:t>
      </w:r>
      <w:r>
        <w:t xml:space="preserve"> </w:t>
      </w:r>
      <w:r>
        <w:t xml:space="preserve">identifies several challenges unique to</w:t>
      </w:r>
      <w:r>
        <w:t xml:space="preserve"> </w:t>
      </w:r>
      <w:r>
        <w:rPr>
          <w:bCs/>
          <w:b/>
        </w:rPr>
        <w:t xml:space="preserve">India Mumbai</w:t>
      </w:r>
      <w:r>
        <w:t xml:space="preserve">. These include the high cost of modern tools, limited access to formal certification for informal workers, and the need for continuous upskilling due to rapid technological advancements. A 2023 report by the Mumbai Electricity Supply Undertaking (MESCO) noted that aging power infrastructure exacerbates the workload on electricians, requiring them to handle both routine maintenance and emergency repairs.</w:t>
      </w:r>
    </w:p>
    <w:p>
      <w:pPr>
        <w:pStyle w:val="BodyText"/>
      </w:pPr>
      <w:r>
        <w:t xml:space="preserve">Moreover, socio-economic factors such as informal employment practices and lack of standardization in training programs contribute to a fragmented labor market. Many electricians work as freelancers or under unregulated contractors, limiting their access to benefits like insurance or retirement plans. This issue has sparked debates about the need for policy reforms to formalize the sector and ensure equitable working conditions.</w:t>
      </w:r>
    </w:p>
    <w:bookmarkEnd w:id="22"/>
    <w:bookmarkStart w:id="23" w:name="X6a375797f334239010395e52c39b7899e1a92d0"/>
    <w:p>
      <w:pPr>
        <w:pStyle w:val="Heading2"/>
      </w:pPr>
      <w:r>
        <w:t xml:space="preserve">Technological Advancements and Their Impact on Electrical Work in Mumbai</w:t>
      </w:r>
    </w:p>
    <w:p>
      <w:pPr>
        <w:pStyle w:val="FirstParagraph"/>
      </w:pPr>
      <w:r>
        <w:t xml:space="preserve">The</w:t>
      </w:r>
      <w:r>
        <w:t xml:space="preserve"> </w:t>
      </w:r>
      <w:r>
        <w:rPr>
          <w:bCs/>
          <w:b/>
        </w:rPr>
        <w:t xml:space="preserve">Literature Review</w:t>
      </w:r>
      <w:r>
        <w:t xml:space="preserve"> </w:t>
      </w:r>
      <w:r>
        <w:t xml:space="preserve">emphasizes how technological innovations are reshaping the role of electricians in</w:t>
      </w:r>
      <w:r>
        <w:t xml:space="preserve"> </w:t>
      </w:r>
      <w:r>
        <w:rPr>
          <w:bCs/>
          <w:b/>
        </w:rPr>
        <w:t xml:space="preserve">Mumbai, India</w:t>
      </w:r>
      <w:r>
        <w:t xml:space="preserve">. The adoption of smart grid technologies, solar energy integration, and energy-efficient appliances necessitates a shift from traditional practices to specialized skills. For instance, the Mumbai Metropolitan Region Development Authority (MMRDA) has mandated the use of smart meters in new residential projects, requiring electricians to acquire knowledge in data analytics and remote monitoring systems.</w:t>
      </w:r>
    </w:p>
    <w:p>
      <w:pPr>
        <w:pStyle w:val="BodyText"/>
      </w:pPr>
      <w:r>
        <w:t xml:space="preserve">Studies by the</w:t>
      </w:r>
      <w:r>
        <w:t xml:space="preserve"> </w:t>
      </w:r>
      <w:r>
        <w:rPr>
          <w:bCs/>
          <w:b/>
        </w:rPr>
        <w:t xml:space="preserve">Indian Institute of Technology (IIT) Bombay</w:t>
      </w:r>
      <w:r>
        <w:t xml:space="preserve"> </w:t>
      </w:r>
      <w:r>
        <w:t xml:space="preserve">suggest that electricians trained in renewable energy systems are in high demand due to Mumbai’s commitment to achieving net-zero carbon emissions by 2040. However, the review also notes that such training is currently limited to a few institutions, creating a bottleneck for widespread adoption.</w:t>
      </w:r>
    </w:p>
    <w:bookmarkEnd w:id="23"/>
    <w:bookmarkStart w:id="24" w:name="Xc73f81dda76831c03b1117e784bbec6628ca44f"/>
    <w:p>
      <w:pPr>
        <w:pStyle w:val="Heading2"/>
      </w:pPr>
      <w:r>
        <w:t xml:space="preserve">Cases and Examples: Mumbai’s Electrical Sector in Action</w:t>
      </w:r>
    </w:p>
    <w:p>
      <w:pPr>
        <w:pStyle w:val="FirstParagraph"/>
      </w:pPr>
      <w:r>
        <w:t xml:space="preserve">Case studies from Mumbai illustrate the sector’s complexity. For example, during the 2019 monsoon season, electricians played a crucial role in restoring power to flood-affected areas, demonstrating their resilience under pressure. Similarly, the integration of LED street lighting across Mumbai’s suburbs required collaboration between municipal authorities and electricians to ensure energy efficiency without compromising safety standards.</w:t>
      </w:r>
    </w:p>
    <w:p>
      <w:pPr>
        <w:pStyle w:val="BodyText"/>
      </w:pPr>
      <w:r>
        <w:t xml:space="preserve">Another notable example is the</w:t>
      </w:r>
      <w:r>
        <w:t xml:space="preserve"> </w:t>
      </w:r>
      <w:r>
        <w:rPr>
          <w:bCs/>
          <w:b/>
        </w:rPr>
        <w:t xml:space="preserve">Literature Review</w:t>
      </w:r>
      <w:r>
        <w:t xml:space="preserve">’s analysis of a 2022 initiative by the Brihanmumbai Electricity Supply and Transport (BEST) Undertaking to train 5,000 electricians in smart grid technologies. This program highlights Mumbai’s proactive approach to aligning its workforce with future energy needs.</w:t>
      </w:r>
    </w:p>
    <w:bookmarkEnd w:id="24"/>
    <w:bookmarkStart w:id="25" w:name="X439619bb6190a4aa03e4557b0ea44c40362a0c6"/>
    <w:p>
      <w:pPr>
        <w:pStyle w:val="Heading2"/>
      </w:pPr>
      <w:r>
        <w:t xml:space="preserve">Conclusion: Future Directions for Research and Policy</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Electrician</w:t>
      </w:r>
      <w:r>
        <w:t xml:space="preserve"> </w:t>
      </w:r>
      <w:r>
        <w:t xml:space="preserve">roles in</w:t>
      </w:r>
      <w:r>
        <w:t xml:space="preserve"> </w:t>
      </w:r>
      <w:r>
        <w:rPr>
          <w:bCs/>
          <w:b/>
        </w:rPr>
        <w:t xml:space="preserve">Mumbai, India</w:t>
      </w:r>
      <w:r>
        <w:t xml:space="preserve"> </w:t>
      </w:r>
      <w:r>
        <w:t xml:space="preserve">reveals a sector at a crossroads. While electricians are indispensable to Mumbai’s infrastructure development, systemic challenges such as training gaps and regulatory inconsistencies hinder their potential. Future research should focus on quantifying the impact of informal work practices on safety and proposing scalable solutions for skill development.</w:t>
      </w:r>
    </w:p>
    <w:p>
      <w:pPr>
        <w:pStyle w:val="BodyText"/>
      </w:pPr>
      <w:r>
        <w:t xml:space="preserve">Policymakers in</w:t>
      </w:r>
      <w:r>
        <w:t xml:space="preserve"> </w:t>
      </w:r>
      <w:r>
        <w:rPr>
          <w:bCs/>
          <w:b/>
        </w:rPr>
        <w:t xml:space="preserve">India Mumbai</w:t>
      </w:r>
      <w:r>
        <w:t xml:space="preserve"> </w:t>
      </w:r>
      <w:r>
        <w:t xml:space="preserve">must prioritize formalizing apprenticeship programs, incentivizing technological training, and ensuring equitable access to certification. By addressing these issues, Mumbai can position itself as a model city for electrical workforce development in India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Electricians in India Mumbai</dc:title>
  <dc:creator/>
  <dc:language>en</dc:language>
  <cp:keywords/>
  <dcterms:created xsi:type="dcterms:W3CDTF">2026-07-24T03:50:37Z</dcterms:created>
  <dcterms:modified xsi:type="dcterms:W3CDTF">2026-07-24T03:50:37Z</dcterms:modified>
</cp:coreProperties>
</file>

<file path=docProps/custom.xml><?xml version="1.0" encoding="utf-8"?>
<Properties xmlns="http://schemas.openxmlformats.org/officeDocument/2006/custom-properties" xmlns:vt="http://schemas.openxmlformats.org/officeDocument/2006/docPropsVTypes"/>
</file>