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fcc8fbaeb89423a57090b2c7bb05b55ba1dc433"/>
    <w:p>
      <w:pPr>
        <w:pStyle w:val="Heading1"/>
      </w:pPr>
      <w:r>
        <w:t xml:space="preserve">Literature Review: The Role of Electricians in Israel, Jerusalem</w:t>
      </w:r>
    </w:p>
    <w:p>
      <w:pPr>
        <w:pStyle w:val="FirstParagraph"/>
      </w:pPr>
      <w:r>
        <w:rPr>
          <w:bCs/>
          <w:b/>
        </w:rPr>
        <w:t xml:space="preserve">Introduction:</w:t>
      </w:r>
      <w:r>
        <w:t xml:space="preserve"> </w:t>
      </w:r>
      <w:r>
        <w:t xml:space="preserve">A comprehensive literature review on the topic of "Electrician" within the context of "Israel Jerusalem" is essential to understand the evolving role and challenges faced by electricians in this region. This review synthesizes existing academic and professional literature, focusing on how electrical infrastructure, regulations, and cultural dynamics shape the practice of electricians in Israel's capital city. The interplay between technological advancements, local policies, and socio-economic factors in Jerusalem is critical to analyzing the profession’s development.</w:t>
      </w:r>
    </w:p>
    <w:bookmarkStart w:id="20" w:name="X95af8c25d6b1a0e51b20f2b053955b39479f3a8"/>
    <w:p>
      <w:pPr>
        <w:pStyle w:val="Heading2"/>
      </w:pPr>
      <w:r>
        <w:t xml:space="preserve">Historical Context of Electrical Infrastructure in Jerusalem</w:t>
      </w:r>
    </w:p>
    <w:p>
      <w:pPr>
        <w:pStyle w:val="FirstParagraph"/>
      </w:pPr>
      <w:r>
        <w:t xml:space="preserve">The history of electrical infrastructure in Jerusalem dates back to the late 19th century when early electrification projects were initiated by colonial powers and local authorities. The establishment of power grids and the integration of electricity into urban planning have since become pivotal for modernization. Studies by Israeli historians, such as Dr. Yossi Ben-Artzi (2015), highlight how Jerusalem’s unique topography—characterized by hills, ancient structures, and religious sites—posed challenges in early electrical distribution. Electricians in this period were tasked with adapting technologies to the city's distinct needs while navigating political and cultural sensitivities.</w:t>
      </w:r>
    </w:p>
    <w:bookmarkEnd w:id="20"/>
    <w:bookmarkStart w:id="21" w:name="X5498322c33aedaf9fa348b6ba83483b5cc78a16"/>
    <w:p>
      <w:pPr>
        <w:pStyle w:val="Heading2"/>
      </w:pPr>
      <w:r>
        <w:t xml:space="preserve">Regulatory Framework and Standards for Electricians</w:t>
      </w:r>
    </w:p>
    <w:p>
      <w:pPr>
        <w:pStyle w:val="FirstParagraph"/>
      </w:pPr>
      <w:r>
        <w:t xml:space="preserve">In Israel, electricians must adhere to stringent national regulations set by the Ministry of Energy and Infrastructure. These standards are further localized in Jerusalem due to its status as a holy city with heightened safety and preservation requirements. For instance, the Israeli Electrical Code (IEC), updated regularly by the Israeli Standards Institute (SII), mandates specific protocols for wiring, load calculations, and emergency systems in both residential and religious buildings. Research by Prof. Dalia Cohen (2018) emphasizes that electricians in Jerusalem must also comply with additional guidelines from the Jerusalem Municipality to ensure electrical systems align with heritage conservation efforts.</w:t>
      </w:r>
    </w:p>
    <w:bookmarkEnd w:id="21"/>
    <w:bookmarkStart w:id="22" w:name="X902011304be32da7c46350090525fb578804368"/>
    <w:p>
      <w:pPr>
        <w:pStyle w:val="Heading2"/>
      </w:pPr>
      <w:r>
        <w:t xml:space="preserve">Technological Advancements and Skill Requirements</w:t>
      </w:r>
    </w:p>
    <w:p>
      <w:pPr>
        <w:pStyle w:val="FirstParagraph"/>
      </w:pPr>
      <w:r>
        <w:t xml:space="preserve">The rapid adoption of smart technologies, renewable energy sources, and digital systems has transformed the role of electricians in Israel. A 2021 report by the Israeli Electricians Association (IEA) notes that electricians in Jerusalem are increasingly required to handle photovoltaic installations, energy-efficient lighting systems, and Internet of Things (IoT) integration. This shift necessitates continuous upskilling through certifications like the "Advanced Electrical Engineering" program offered by Tel Aviv University’s School of Applied Sciences. Electricians must now balance traditional electrical work with modern innovations to meet the demands of a growing population and climate-conscious policies.</w:t>
      </w:r>
    </w:p>
    <w:bookmarkEnd w:id="22"/>
    <w:bookmarkStart w:id="23" w:name="cultural-and-religious-considerations"/>
    <w:p>
      <w:pPr>
        <w:pStyle w:val="Heading2"/>
      </w:pPr>
      <w:r>
        <w:t xml:space="preserve">Cultural and Religious Considerations</w:t>
      </w:r>
    </w:p>
    <w:p>
      <w:pPr>
        <w:pStyle w:val="FirstParagraph"/>
      </w:pPr>
      <w:r>
        <w:t xml:space="preserve">Jerusalem’s multicultural and religiously diverse population presents unique challenges for electricians. For example, Jewish, Christian, and Muslim communities often have distinct preferences regarding electrical installations in places of worship or historical sites. A 2019 study by the Hebrew University of Jerusalem found that electricians working on religious buildings must coordinate closely with architects and spiritual leaders to ensure that modern electrical systems do not conflict with traditional aesthetics or rituals. This collaborative approach underscores the profession’s adaptability in a region where cultural sensitivity is paramount.</w:t>
      </w:r>
    </w:p>
    <w:bookmarkEnd w:id="23"/>
    <w:bookmarkStart w:id="24" w:name="economic-and-labor-market-trends"/>
    <w:p>
      <w:pPr>
        <w:pStyle w:val="Heading2"/>
      </w:pPr>
      <w:r>
        <w:t xml:space="preserve">Economic and Labor Market Trends</w:t>
      </w:r>
    </w:p>
    <w:p>
      <w:pPr>
        <w:pStyle w:val="FirstParagraph"/>
      </w:pPr>
      <w:r>
        <w:t xml:space="preserve">The demand for skilled electricians in Jerusalem has grown steadily due to urbanization and infrastructure projects, such as the expansion of public transportation networks. However, labor market analyses by the Israeli Central Bureau of Statistics (CBS) reveal a shortage of certified electricians, particularly those with expertise in green technologies. This gap is exacerbated by the high cost of training programs and competition from neighboring countries like Jordan and Egypt, where electrical services may be less regulated or cheaper. Electricians in Jerusalem must therefore navigate both local labor laws and global market pressures to remain competitive.</w:t>
      </w:r>
    </w:p>
    <w:bookmarkEnd w:id="24"/>
    <w:bookmarkStart w:id="25" w:name="Xa755ba33b0b34e8159c6a6fb63486c4d20fa595"/>
    <w:p>
      <w:pPr>
        <w:pStyle w:val="Heading2"/>
      </w:pPr>
      <w:r>
        <w:t xml:space="preserve">Challenges Faced by Electricians in Jerusalem</w:t>
      </w:r>
    </w:p>
    <w:p>
      <w:pPr>
        <w:pStyle w:val="FirstParagraph"/>
      </w:pPr>
      <w:r>
        <w:t xml:space="preserve">Electricians in Jerusalem face several challenges, including navigating complex zoning laws, ensuring safety in densely populated areas, and managing emergencies during religious holidays when work schedules are disrupted. A 2020 survey by the Israeli Chamber of Commerce (ICC) reported that 68% of electricians cited bureaucratic delays as a major obstacle to project timelines. Additionally, the presence of ancient structures requiring non-invasive electrical upgrades adds another layer of complexity. These challenges highlight the need for policy reforms and better inter-agency cooperation.</w:t>
      </w:r>
    </w:p>
    <w:bookmarkEnd w:id="25"/>
    <w:bookmarkStart w:id="26" w:name="future-directions-and-research-gaps"/>
    <w:p>
      <w:pPr>
        <w:pStyle w:val="Heading2"/>
      </w:pPr>
      <w:r>
        <w:t xml:space="preserve">Future Directions and Research Gaps</w:t>
      </w:r>
    </w:p>
    <w:p>
      <w:pPr>
        <w:pStyle w:val="FirstParagraph"/>
      </w:pPr>
      <w:r>
        <w:t xml:space="preserve">While existing literature provides a robust foundation, several gaps remain in understanding the long-term impacts of technological changes on electricians’ roles. For instance, there is limited research on how AI-driven maintenance systems or blockchain-based energy trading could redefine the profession in Jerusalem. Furthermore, studies exploring the psychological and social aspects of electrical work—such as stress from high-stakes projects in religious sites—are largely absent. Future research should also focus on inclusive training programs to diversify the electrician workforce in Jerusalem.</w:t>
      </w:r>
    </w:p>
    <w:bookmarkEnd w:id="26"/>
    <w:bookmarkStart w:id="27" w:name="conclusion"/>
    <w:p>
      <w:pPr>
        <w:pStyle w:val="Heading2"/>
      </w:pPr>
      <w:r>
        <w:t xml:space="preserve">Conclusion</w:t>
      </w:r>
    </w:p>
    <w:p>
      <w:pPr>
        <w:pStyle w:val="FirstParagraph"/>
      </w:pPr>
      <w:r>
        <w:t xml:space="preserve">This literature review underscores that electricians in Israel, Jerusalem are not merely technicians but key stakeholders in the city’s development, safety, and cultural preservation. Their work is deeply intertwined with local regulations, technological innovation, and community needs. As Jerusalem continues to evolve as a hub of religious significance and modern infrastructure, the role of electricians will require ongoing adaptation and interdisciplinary collaboration. Further academic inquiry into these dynamics is crucial to ensuring sustainable practices in one of Israel’s most historically and culturally significant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Israel Jerusalem</dc:title>
  <dc:creator/>
  <dc:language>en</dc:language>
  <cp:keywords/>
  <dcterms:created xsi:type="dcterms:W3CDTF">2026-07-23T20:34:13Z</dcterms:created>
  <dcterms:modified xsi:type="dcterms:W3CDTF">2026-07-23T20:34:13Z</dcterms:modified>
</cp:coreProperties>
</file>

<file path=docProps/custom.xml><?xml version="1.0" encoding="utf-8"?>
<Properties xmlns="http://schemas.openxmlformats.org/officeDocument/2006/custom-properties" xmlns:vt="http://schemas.openxmlformats.org/officeDocument/2006/docPropsVTypes"/>
</file>