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5f06d1faae13b4cf38917a77a02119c47f60071"/>
    <w:p>
      <w:pPr>
        <w:pStyle w:val="Heading1"/>
      </w:pPr>
      <w:r>
        <w:t xml:space="preserve">Literature Review on the Role of Electricians in Italy Naples</w:t>
      </w:r>
    </w:p>
    <w:p>
      <w:pPr>
        <w:pStyle w:val="FirstParagraph"/>
      </w:pPr>
      <w:r>
        <w:t xml:space="preserve">This Literature Review explores the significance of electricians in Italy, with a focus on Naples, a city known for its rich cultural heritage and complex urban infrastructure. The document synthesizes existing research, industry reports, and policy frameworks to highlight the evolving role of electricians in meeting the electrical demands of modern Naples while adhering to national and European Union (EU) regulations.</w:t>
      </w:r>
    </w:p>
    <w:bookmarkStart w:id="20" w:name="Xb76b604fd8838e0d878e4312df810ee5aa59049"/>
    <w:p>
      <w:pPr>
        <w:pStyle w:val="Heading2"/>
      </w:pPr>
      <w:r>
        <w:t xml:space="preserve">Introduction: Electricians in Italy’s Context</w:t>
      </w:r>
    </w:p>
    <w:p>
      <w:pPr>
        <w:pStyle w:val="FirstParagraph"/>
      </w:pPr>
      <w:r>
        <w:t xml:space="preserve">The profession of an electrician is integral to the development and maintenance of electrical systems, ensuring safety, efficiency, and compliance with technical standards. In Italy, where historical architecture coexists with modern urbanization challenges, electricians play a critical role in both residential and industrial settings. Naples, as one of Italy’s most populous cities in the Campania region, presents unique demands on electrical professionals due to its aging infrastructure and rapid technological advancements.</w:t>
      </w:r>
    </w:p>
    <w:p>
      <w:pPr>
        <w:pStyle w:val="BodyText"/>
      </w:pPr>
      <w:r>
        <w:t xml:space="preserve">According to the Italian National Institute of Statistics (ISTAT), Naples has experienced significant urban sprawl since the 1980s, with a growing reliance on electricity for residential, commercial, and industrial activities. This context underscores the need for skilled electricians who can navigate both traditional and contemporary electrical systems while addressing localized challenges such as energy inefficiency and safety risks.</w:t>
      </w:r>
    </w:p>
    <w:bookmarkEnd w:id="20"/>
    <w:bookmarkStart w:id="21" w:name="X044994b81c2f6e8d4c699b192f2546d045ea6e4"/>
    <w:p>
      <w:pPr>
        <w:pStyle w:val="Heading2"/>
      </w:pPr>
      <w:r>
        <w:t xml:space="preserve">Technical Standards and Regulatory Frameworks</w:t>
      </w:r>
    </w:p>
    <w:p>
      <w:pPr>
        <w:pStyle w:val="FirstParagraph"/>
      </w:pPr>
      <w:r>
        <w:t xml:space="preserve">Electricians in Italy must adhere to stringent regulations, including those outlined by the Italian Ministry of Infrastructure and Transport. The National Electrical Code (CEI 64-8) serves as a foundational reference for electrical installations, emphasizing safety standards such as proper grounding, circuit protection, and insulation requirements. These guidelines are particularly critical in Naples, where historical buildings often require retrofitting to meet modern electrical codes.</w:t>
      </w:r>
    </w:p>
    <w:p>
      <w:pPr>
        <w:pStyle w:val="BodyText"/>
      </w:pPr>
      <w:r>
        <w:t xml:space="preserve">Research by the Italian Association of Electrical Engineers (AEI) highlights that compliance with EU directives on energy efficiency and renewable energy integration has further expanded the responsibilities of electricians. For example, the installation of photovoltaic systems in Naples has surged due to incentives from the Italian government’s Conto Energia program, necessitating specialized knowledge in solar technology and grid connectivity.</w:t>
      </w:r>
    </w:p>
    <w:bookmarkEnd w:id="21"/>
    <w:bookmarkStart w:id="22" w:name="certification-and-training-pathways"/>
    <w:p>
      <w:pPr>
        <w:pStyle w:val="Heading2"/>
      </w:pPr>
      <w:r>
        <w:t xml:space="preserve">Certification and Training Pathways</w:t>
      </w:r>
    </w:p>
    <w:p>
      <w:pPr>
        <w:pStyle w:val="FirstParagraph"/>
      </w:pPr>
      <w:r>
        <w:t xml:space="preserve">Becoming a licensed electrician in Italy requires formal education, apprenticeship, and certification. The "Corsi di Qualifica" (Vocational Courses) offered by the Italian Ministry of Education provide foundational training in electrical theory, practical skills, and safety protocols. In Naples, institutions such as the Istituto Tecnico Industriale "Fermi" offer programs tailored to local industry needs, including smart grid technologies and energy management systems.</w:t>
      </w:r>
    </w:p>
    <w:p>
      <w:pPr>
        <w:pStyle w:val="BodyText"/>
      </w:pPr>
      <w:r>
        <w:t xml:space="preserve">A study published in the *Journal of Electrical Engineering and Technology* (2021) found that electricians in Naples often pursue additional certifications in emerging fields like automation and Internet of Things (IoT) integration. This adaptability is crucial as Naples transitions toward smart city initiatives, which require expertise in interconnected electrical networks.</w:t>
      </w:r>
    </w:p>
    <w:bookmarkEnd w:id="22"/>
    <w:bookmarkStart w:id="23" w:name="challenges-specific-to-naples"/>
    <w:p>
      <w:pPr>
        <w:pStyle w:val="Heading2"/>
      </w:pPr>
      <w:r>
        <w:t xml:space="preserve">Challenges Specific to Naples</w:t>
      </w:r>
    </w:p>
    <w:p>
      <w:pPr>
        <w:pStyle w:val="FirstParagraph"/>
      </w:pPr>
      <w:r>
        <w:t xml:space="preserve">Naples faces unique challenges that shape the role of electricians in the region. The city’s historical buildings, many of which date back to the Roman era, often have outdated electrical systems prone to overloads and fire hazards. A 2019 report by the Campania Region identified Naples as having one of Italy’s highest rates of electrical faults in historic districts.</w:t>
      </w:r>
    </w:p>
    <w:p>
      <w:pPr>
        <w:pStyle w:val="BodyText"/>
      </w:pPr>
      <w:r>
        <w:t xml:space="preserve">Additionally, Naples’ geographical vulnerability to seismic activity (e.g., the 1980 Irpinia earthquake) has led to stricter regulations for electrical installations in earthquake-prone zones. Electricians must ensure that wiring systems are resilient to tremors and can withstand environmental stresses such as flooding from heavy rainfall.</w:t>
      </w:r>
    </w:p>
    <w:p>
      <w:pPr>
        <w:pStyle w:val="BodyText"/>
      </w:pPr>
      <w:r>
        <w:t xml:space="preserve">Economic factors also play a role. While Naples has seen increased investment in infrastructure, many electricians report high competition and low wages compared to other regions in Italy. A survey by the Confederazione Nazionale dell’Artigianato (CNA) noted that 62% of electricians in Naples cited financial instability as a primary concern.</w:t>
      </w:r>
    </w:p>
    <w:bookmarkEnd w:id="23"/>
    <w:bookmarkStart w:id="24" w:name="socio-economic-impact-and-future-trends"/>
    <w:p>
      <w:pPr>
        <w:pStyle w:val="Heading2"/>
      </w:pPr>
      <w:r>
        <w:t xml:space="preserve">Socio-Economic Impact and Future Trends</w:t>
      </w:r>
    </w:p>
    <w:p>
      <w:pPr>
        <w:pStyle w:val="FirstParagraph"/>
      </w:pPr>
      <w:r>
        <w:t xml:space="preserve">The role of electricians extends beyond technical expertise; they are pivotal to Naples’ socio-economic development. By ensuring reliable electrical services, they support industries ranging from manufacturing to hospitality, which are vital to the city’s economy. Furthermore, electricians contribute to public safety by reducing electrical accidents—a critical issue in a city with high population density.</w:t>
      </w:r>
    </w:p>
    <w:p>
      <w:pPr>
        <w:pStyle w:val="BodyText"/>
      </w:pPr>
      <w:r>
        <w:t xml:space="preserve">Looking ahead, the integration of renewable energy sources and smart grid technologies is expected to redefine the electrician’s role. A 2023 study by the University of Naples Federico II emphasized that future electricians will need to balance traditional craftsmanship with digital skills, such as programming IoT devices and managing energy storage systems.</w:t>
      </w:r>
    </w:p>
    <w:p>
      <w:pPr>
        <w:pStyle w:val="BodyText"/>
      </w:pPr>
      <w:r>
        <w:t xml:space="preserve">Additionally, the EU’s Green Deal and Italy’s National Recovery and Resilience Plan (PNRR) are likely to drive demand for electricians skilled in decarbonization projects. Naples, as a focal point for sustainable urban development in southern Italy, is poised to benefit from these initiatives.</w:t>
      </w:r>
    </w:p>
    <w:bookmarkEnd w:id="24"/>
    <w:bookmarkStart w:id="25" w:name="conclusion"/>
    <w:p>
      <w:pPr>
        <w:pStyle w:val="Heading2"/>
      </w:pPr>
      <w:r>
        <w:t xml:space="preserve">Conclusion</w:t>
      </w:r>
    </w:p>
    <w:p>
      <w:pPr>
        <w:pStyle w:val="FirstParagraph"/>
      </w:pPr>
      <w:r>
        <w:t xml:space="preserve">This Literature Review underscores the multifaceted role of electricians in Italy’s Naples region. From adhering to rigorous technical standards and navigating historical preservation challenges to adapting to emerging technologies, electricians are indispensable to Naples’ growth and safety. As the city embraces modernization while honoring its legacy, the profession of an electrician will continue to evolve, reflecting both local needs and global trends.</w:t>
      </w:r>
    </w:p>
    <w:p>
      <w:pPr>
        <w:pStyle w:val="BodyText"/>
      </w:pPr>
      <w:r>
        <w:t xml:space="preserve">Further research is needed to explore how policy changes, such as increased funding for vocational training or incentives for renewable energy projects, can enhance the skills and employability of electricians in Naples. Such efforts will be crucial in ensuring that Italy’s southern metropolis remains a hub of innovation and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Italy Naples</dc:title>
  <dc:creator/>
  <dc:language>en</dc:language>
  <cp:keywords/>
  <dcterms:created xsi:type="dcterms:W3CDTF">2026-07-24T00:06:00Z</dcterms:created>
  <dcterms:modified xsi:type="dcterms:W3CDTF">2026-07-24T00:06:00Z</dcterms:modified>
</cp:coreProperties>
</file>

<file path=docProps/custom.xml><?xml version="1.0" encoding="utf-8"?>
<Properties xmlns="http://schemas.openxmlformats.org/officeDocument/2006/custom-properties" xmlns:vt="http://schemas.openxmlformats.org/officeDocument/2006/docPropsVTypes"/>
</file>