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Electrician</w:t>
      </w:r>
      <w:r>
        <w:t xml:space="preserve"> </w:t>
      </w:r>
      <w:r>
        <w:t xml:space="preserve">in</w:t>
      </w:r>
      <w:r>
        <w:t xml:space="preserve"> </w:t>
      </w:r>
      <w:r>
        <w:t xml:space="preserve">Morocco</w:t>
      </w:r>
      <w:r>
        <w:t xml:space="preserve"> </w:t>
      </w:r>
      <w:r>
        <w:t xml:space="preserve">Casablanca</w:t>
      </w:r>
    </w:p>
    <w:bookmarkStart w:id="27" w:name="X1ce6e8bbbbda864a51a53844c83a2ae6ff8e330"/>
    <w:p>
      <w:pPr>
        <w:pStyle w:val="Heading1"/>
      </w:pPr>
      <w:r>
        <w:t xml:space="preserve">Literature Review: The Role of Electricians in Morocco Casablanca</w:t>
      </w:r>
    </w:p>
    <w:p>
      <w:pPr>
        <w:pStyle w:val="FirstParagraph"/>
      </w:pPr>
      <w:r>
        <w:t xml:space="preserve">This Literature Review explores the significance, challenges, and evolving role of electricians within the context of</w:t>
      </w:r>
      <w:r>
        <w:t xml:space="preserve"> </w:t>
      </w:r>
      <w:r>
        <w:rPr>
          <w:bCs/>
          <w:b/>
        </w:rPr>
        <w:t xml:space="preserve">Morocco Casablanca</w:t>
      </w:r>
      <w:r>
        <w:t xml:space="preserve">, a city that serves as a major economic and industrial hub in North Africa. Given Morocco’s rapid urbanization and commitment to modernizing its infrastructure, electricians play a pivotal role in supporting both residential and commercial sectors. This document synthesizes existing research, case studies, and policy documents to highlight the unique dynamics of the electrical profession in Casablanca.</w:t>
      </w:r>
    </w:p>
    <w:bookmarkStart w:id="20" w:name="X65d90636b76f809554240fddd1cb224334c9c0c"/>
    <w:p>
      <w:pPr>
        <w:pStyle w:val="Heading2"/>
      </w:pPr>
      <w:r>
        <w:t xml:space="preserve">1. Introduction: Electricians in Morocco’s Urban Landscape</w:t>
      </w:r>
    </w:p>
    <w:p>
      <w:pPr>
        <w:pStyle w:val="FirstParagraph"/>
      </w:pPr>
      <w:r>
        <w:rPr>
          <w:bCs/>
          <w:b/>
        </w:rPr>
        <w:t xml:space="preserve">Morocco Casablanca</w:t>
      </w:r>
      <w:r>
        <w:t xml:space="preserve"> </w:t>
      </w:r>
      <w:r>
        <w:t xml:space="preserve">is one of the most densely populated cities in Morocco, characterized by its sprawling urban development and high demand for electrical infrastructure. As the country transitions toward a knowledge-based economy, the role of</w:t>
      </w:r>
      <w:r>
        <w:t xml:space="preserve"> </w:t>
      </w:r>
      <w:r>
        <w:rPr>
          <w:bCs/>
          <w:b/>
        </w:rPr>
        <w:t xml:space="preserve">Electrician</w:t>
      </w:r>
      <w:r>
        <w:t xml:space="preserve">s has expanded beyond traditional wiring tasks to include smart grid technologies, renewable energy integration, and compliance with international safety standards. Existing literature emphasizes that electricians in Casablanca are not only technical professionals but also key contributors to the city’s sustainable development goals.</w:t>
      </w:r>
    </w:p>
    <w:bookmarkEnd w:id="20"/>
    <w:bookmarkStart w:id="21" w:name="X21b11a172c0e53fd46abca8d76aca2fadfd6008"/>
    <w:p>
      <w:pPr>
        <w:pStyle w:val="Heading2"/>
      </w:pPr>
      <w:r>
        <w:t xml:space="preserve">2. Historical Context of Electrical Work in Morocco</w:t>
      </w:r>
    </w:p>
    <w:p>
      <w:pPr>
        <w:pStyle w:val="FirstParagraph"/>
      </w:pPr>
      <w:r>
        <w:t xml:space="preserve">The history of electrical infrastructure in Morocco dates back to the early 20th century, with the establishment of state-owned utilities like Office National de l’Électricité (ONE). However, recent decades have seen a shift toward private sector involvement and decentralized energy solutions. In Casablanca, this evolution has led to a growing demand for skilled</w:t>
      </w:r>
      <w:r>
        <w:t xml:space="preserve"> </w:t>
      </w:r>
      <w:r>
        <w:rPr>
          <w:bCs/>
          <w:b/>
        </w:rPr>
        <w:t xml:space="preserve">Electricians</w:t>
      </w:r>
      <w:r>
        <w:t xml:space="preserve">, particularly in sectors such as construction, manufacturing, and information technology.</w:t>
      </w:r>
    </w:p>
    <w:p>
      <w:pPr>
        <w:pStyle w:val="BodyText"/>
      </w:pPr>
      <w:r>
        <w:t xml:space="preserve">Studies by Moroccan universities (e.g., the National School of Engineers of Casablanca) highlight that traditional apprenticeship models are being supplemented by formal training programs. This transition reflects the need for</w:t>
      </w:r>
      <w:r>
        <w:t xml:space="preserve"> </w:t>
      </w:r>
      <w:r>
        <w:rPr>
          <w:bCs/>
          <w:b/>
        </w:rPr>
        <w:t xml:space="preserve">Electrician</w:t>
      </w:r>
      <w:r>
        <w:t xml:space="preserve">s to adapt to modern technologies like fiber optics, energy-efficient systems, and automation.</w:t>
      </w:r>
    </w:p>
    <w:bookmarkEnd w:id="21"/>
    <w:bookmarkStart w:id="22" w:name="X7740b7a606d294c5eb037cccbd15bc0ab2506a6"/>
    <w:p>
      <w:pPr>
        <w:pStyle w:val="Heading2"/>
      </w:pPr>
      <w:r>
        <w:t xml:space="preserve">3. Current Trends and Demand in Morocco Casablanca</w:t>
      </w:r>
    </w:p>
    <w:p>
      <w:pPr>
        <w:pStyle w:val="FirstParagraph"/>
      </w:pPr>
      <w:r>
        <w:t xml:space="preserve">The rapid urbanization of Casablanca has created a surge in demand for electrical services. According to the Moroccan Ministry of Equipment and Housing (2021), over 30% of new construction projects require specialized electrical expertise. This includes residential buildings, commercial complexes, and public infrastructure such as transportation networks.</w:t>
      </w:r>
    </w:p>
    <w:p>
      <w:pPr>
        <w:pStyle w:val="BodyText"/>
      </w:pPr>
      <w:r>
        <w:t xml:space="preserve">Literature from the Casablanca Chamber of Commerce underscores that</w:t>
      </w:r>
      <w:r>
        <w:t xml:space="preserve"> </w:t>
      </w:r>
      <w:r>
        <w:rPr>
          <w:bCs/>
          <w:b/>
        </w:rPr>
        <w:t xml:space="preserve">Electrician</w:t>
      </w:r>
      <w:r>
        <w:t xml:space="preserve">s are increasingly involved in projects aligned with Morocco’s Vision 2035 strategy. For instance, the city’s push for green buildings and solar energy installations has necessitated electricians trained in photovoltaic systems and energy management. Research by the Moroccan Association of Energy Engineers further notes that Casablanca is a testing ground for smart grid technologies, requiring skilled professionals to manage decentralized power distribution.</w:t>
      </w:r>
    </w:p>
    <w:bookmarkEnd w:id="22"/>
    <w:bookmarkStart w:id="23" w:name="Xe12bd55bc53a27f62c03befcc4d74cfadc18305"/>
    <w:p>
      <w:pPr>
        <w:pStyle w:val="Heading2"/>
      </w:pPr>
      <w:r>
        <w:t xml:space="preserve">4. Challenges Faced by Electricians in Morocco Casablanca</w:t>
      </w:r>
    </w:p>
    <w:p>
      <w:pPr>
        <w:pStyle w:val="FirstParagraph"/>
      </w:pPr>
      <w:r>
        <w:t xml:space="preserve">Despite their critical role,</w:t>
      </w:r>
      <w:r>
        <w:t xml:space="preserve"> </w:t>
      </w:r>
      <w:r>
        <w:rPr>
          <w:bCs/>
          <w:b/>
        </w:rPr>
        <w:t xml:space="preserve">Electrician</w:t>
      </w:r>
      <w:r>
        <w:t xml:space="preserve">s in Casablanca face several challenges. A report by the Moroccan Federation of Electrical Workers (2020) identifies inconsistent training standards as a major issue. While some electricians complete formal programs at institutions like the École Supérieure de Technologie, others rely on informal apprenticeships, leading to disparities in skill levels.</w:t>
      </w:r>
    </w:p>
    <w:p>
      <w:pPr>
        <w:pStyle w:val="BodyText"/>
      </w:pPr>
      <w:r>
        <w:t xml:space="preserve">Additionally, rapid technological advancements have created a gap between existing knowledge and emerging practices. For example, the adoption of Internet of Things (IoT) devices in residential and commercial sectors requires electricians to learn new programming and networking skills. Another challenge is safety compliance: studies show that outdated electrical systems in older neighborhoods of Casablanca pose risks, necessitating upgrades that demand both technical expertise and regulatory knowledge.</w:t>
      </w:r>
    </w:p>
    <w:bookmarkEnd w:id="23"/>
    <w:bookmarkStart w:id="24" w:name="X6e46bced27172afc39cd9bb20c7c9b8c236f0fd"/>
    <w:p>
      <w:pPr>
        <w:pStyle w:val="Heading2"/>
      </w:pPr>
      <w:r>
        <w:t xml:space="preserve">5. Education and Training Opportunities for Electricians</w:t>
      </w:r>
    </w:p>
    <w:p>
      <w:pPr>
        <w:pStyle w:val="FirstParagraph"/>
      </w:pPr>
      <w:r>
        <w:t xml:space="preserve">Morocco has made strides in formalizing electrician education. The National School of Engineering (ENSAM) in Casablanca offers accredited programs in electrical engineering, while vocational institutes like the Centre de Formation Professionnelle provide hands-on training. Research by the Moroccan Ministry of Education (2019) indicates that these programs are increasingly incorporating modules on renewable energy and smart technologies.</w:t>
      </w:r>
    </w:p>
    <w:p>
      <w:pPr>
        <w:pStyle w:val="BodyText"/>
      </w:pPr>
      <w:r>
        <w:t xml:space="preserve">However, there is a growing need for partnerships between academic institutions and industry stakeholders. A case study from the Casablanca Technopark highlights how collaboration with private companies has improved training outcomes, ensuring that graduates are equipped to handle real-world electrical challenges in the city’s evolving landscape.</w:t>
      </w:r>
    </w:p>
    <w:bookmarkEnd w:id="24"/>
    <w:bookmarkStart w:id="25" w:name="X9bb368d2b90bc9c5b4c538de3c77e50f16362de"/>
    <w:p>
      <w:pPr>
        <w:pStyle w:val="Heading2"/>
      </w:pPr>
      <w:r>
        <w:t xml:space="preserve">6. The Future of Electricians in Morocco Casablanca</w:t>
      </w:r>
    </w:p>
    <w:p>
      <w:pPr>
        <w:pStyle w:val="FirstParagraph"/>
      </w:pPr>
      <w:r>
        <w:t xml:space="preserve">The future of</w:t>
      </w:r>
      <w:r>
        <w:t xml:space="preserve"> </w:t>
      </w:r>
      <w:r>
        <w:rPr>
          <w:bCs/>
          <w:b/>
        </w:rPr>
        <w:t xml:space="preserve">Electrician</w:t>
      </w:r>
      <w:r>
        <w:t xml:space="preserve">s in</w:t>
      </w:r>
      <w:r>
        <w:t xml:space="preserve"> </w:t>
      </w:r>
      <w:r>
        <w:rPr>
          <w:bCs/>
          <w:b/>
        </w:rPr>
        <w:t xml:space="preserve">Morocco Casablanca</w:t>
      </w:r>
      <w:r>
        <w:t xml:space="preserve"> </w:t>
      </w:r>
      <w:r>
        <w:t xml:space="preserve">is intertwined with national and global trends. As Morocco aims to achieve 52% renewable energy production by 2030, electricians will play a central role in integrating solar panels, wind turbines, and battery storage systems into the grid. Additionally, the rise of smart cities necessitates expertise in automation, cybersecurity for electrical networks, and data analytics.</w:t>
      </w:r>
    </w:p>
    <w:p>
      <w:pPr>
        <w:pStyle w:val="BodyText"/>
      </w:pPr>
      <w:r>
        <w:t xml:space="preserve">Literature from international organizations like IRENA (International Renewable Energy Agency) emphasizes that Casablanca’s workforce must be upskilled to meet these demands. This includes not only technical training but also soft skills such as project management and client communication, which are crucial for working in diverse sectors like construction and energy.</w:t>
      </w:r>
    </w:p>
    <w:bookmarkEnd w:id="25"/>
    <w:bookmarkStart w:id="26" w:name="X6a23327883c7551d741cdb516bab3a052ebf8c0"/>
    <w:p>
      <w:pPr>
        <w:pStyle w:val="Heading2"/>
      </w:pPr>
      <w:r>
        <w:t xml:space="preserve">7. Conclusion: The Strategic Importance of Electricians</w:t>
      </w:r>
    </w:p>
    <w:p>
      <w:pPr>
        <w:pStyle w:val="FirstParagraph"/>
      </w:pPr>
      <w:r>
        <w:t xml:space="preserve">In conclusion, the role of</w:t>
      </w:r>
      <w:r>
        <w:t xml:space="preserve"> </w:t>
      </w:r>
      <w:r>
        <w:rPr>
          <w:bCs/>
          <w:b/>
        </w:rPr>
        <w:t xml:space="preserve">Electrician</w:t>
      </w:r>
      <w:r>
        <w:t xml:space="preserve">s in</w:t>
      </w:r>
      <w:r>
        <w:t xml:space="preserve"> </w:t>
      </w:r>
      <w:r>
        <w:rPr>
          <w:bCs/>
          <w:b/>
        </w:rPr>
        <w:t xml:space="preserve">Morocco Casablanca</w:t>
      </w:r>
      <w:r>
        <w:t xml:space="preserve"> </w:t>
      </w:r>
      <w:r>
        <w:t xml:space="preserve">is vital to the city’s economic and environmental objectives. Their expertise supports everything from urban development to renewable energy initiatives, making them key players in Morocco’s journey toward modernization. However, addressing challenges such as inconsistent training, technological gaps, and safety standards requires coordinated efforts between policymakers, educational institutions, and industry leaders.</w:t>
      </w:r>
    </w:p>
    <w:p>
      <w:pPr>
        <w:pStyle w:val="BodyText"/>
      </w:pPr>
      <w:r>
        <w:t xml:space="preserve">Future research should focus on quantifying the impact of electricians on Casablanca’s infrastructure projects and exploring best practices for upskilling professionals in emerging technologies. By prioritizing the needs of</w:t>
      </w:r>
      <w:r>
        <w:t xml:space="preserve"> </w:t>
      </w:r>
      <w:r>
        <w:rPr>
          <w:bCs/>
          <w:b/>
        </w:rPr>
        <w:t xml:space="preserve">Electrician</w:t>
      </w:r>
      <w:r>
        <w:t xml:space="preserve">s, Morocco can ensure that its cities like Casablanca remain at the forefront of sustainable and innovative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Electrician in Morocco Casablanca</dc:title>
  <dc:creator/>
  <dc:language>en</dc:language>
  <cp:keywords/>
  <dcterms:created xsi:type="dcterms:W3CDTF">2026-07-24T04:03:26Z</dcterms:created>
  <dcterms:modified xsi:type="dcterms:W3CDTF">2026-07-24T04:03:26Z</dcterms:modified>
</cp:coreProperties>
</file>

<file path=docProps/custom.xml><?xml version="1.0" encoding="utf-8"?>
<Properties xmlns="http://schemas.openxmlformats.org/officeDocument/2006/custom-properties" xmlns:vt="http://schemas.openxmlformats.org/officeDocument/2006/docPropsVTypes"/>
</file>