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baa67eb5253506075fde6c9d2517144607e05e0"/>
    <w:p>
      <w:pPr>
        <w:pStyle w:val="Heading1"/>
      </w:pPr>
      <w:r>
        <w:t xml:space="preserve">Literature Review on Electrician in Nepal Kathmandu</w:t>
      </w:r>
    </w:p>
    <w:p>
      <w:pPr>
        <w:pStyle w:val="FirstParagraph"/>
      </w:pPr>
      <w:r>
        <w:rPr>
          <w:bCs/>
          <w:b/>
        </w:rPr>
        <w:t xml:space="preserve">Literature Review:</w:t>
      </w:r>
      <w:r>
        <w:t xml:space="preserve"> </w:t>
      </w:r>
      <w:r>
        <w:t xml:space="preserve">The role of electricians in urban development has gained significant attention globally, with a particular focus on regions experiencing rapid industrialization and technological advancement. This literature review examines the critical importance of electricians in Nepal Kathmandu, a hub for infrastructure growth and socio-economic transformation. By synthesizing existing research, this document highlights the historical context, current challenges, and future prospects of electricians in Kathmandu, emphasizing their contribution to sustainable development.</w:t>
      </w:r>
    </w:p>
    <w:bookmarkStart w:id="20" w:name="Xd58641912de306a02ef7d670da6a4c6123d6151"/>
    <w:p>
      <w:pPr>
        <w:pStyle w:val="Heading2"/>
      </w:pPr>
      <w:r>
        <w:t xml:space="preserve">Historical Context of Electrician Services in Nepal</w:t>
      </w:r>
    </w:p>
    <w:p>
      <w:pPr>
        <w:pStyle w:val="FirstParagraph"/>
      </w:pPr>
      <w:r>
        <w:t xml:space="preserve">The evolution of electrical services in Nepal can be traced back to the early 20th century when the country’s first power station was established. However, Kathmandu, as the capital and largest city, has historically been at the forefront of adopting modern electrical infrastructure. Early studies by Shrestha (2015) note that electricians in Kathmandu initially focused on residential wiring and basic lighting systems for urban households. As industrialization progressed, the demand for skilled electricians expanded to include commercial and industrial applications, such as power distribution networks and electrical safety standards.</w:t>
      </w:r>
    </w:p>
    <w:bookmarkEnd w:id="20"/>
    <w:bookmarkStart w:id="21" w:name="X4f8cc3a3e9a1f84b52bf9f799b6f0bf2e11d547"/>
    <w:p>
      <w:pPr>
        <w:pStyle w:val="Heading2"/>
      </w:pPr>
      <w:r>
        <w:t xml:space="preserve">Current Role of Electricians in Kathmandu</w:t>
      </w:r>
    </w:p>
    <w:p>
      <w:pPr>
        <w:pStyle w:val="FirstParagraph"/>
      </w:pPr>
      <w:r>
        <w:t xml:space="preserve">In contemporary Nepal Kathmandu, electricians are integral to both public and private sectors. Research by Gurung (2019) highlights the growing reliance on electricians for installing renewable energy systems, such as solar panels and micro-hydro projects, which align with Nepal’s national goals of reducing carbon emissions. Additionally, urbanization has led to an increased need for electrical infrastructure in construction projects, including smart grid technologies and energy-efficient building designs. This shift underscores the adaptability of electricians in Kathmandu to meet evolving technological demands.</w:t>
      </w:r>
    </w:p>
    <w:bookmarkEnd w:id="21"/>
    <w:bookmarkStart w:id="24" w:name="X6fd1adac79cf039f8081474fda19b7c2a469502"/>
    <w:p>
      <w:pPr>
        <w:pStyle w:val="Heading2"/>
      </w:pPr>
      <w:r>
        <w:t xml:space="preserve">Challenges Faced by Electricians in Kathmandu</w:t>
      </w:r>
    </w:p>
    <w:p>
      <w:pPr>
        <w:pStyle w:val="FirstParagraph"/>
      </w:pPr>
      <w:r>
        <w:t xml:space="preserve">Despite their critical role, electricians in Nepal Kathmandu face several challenges. A report by the Nepal Electricity Authority (NEA) (2021) identifies a shortage of certified electricians as a major issue, exacerbated by inadequate vocational training programs. Furthermore, inconsistent power supply and outdated electrical codes hinder the work of professionals in the field. Studies by Thapa (2020) also mention safety concerns due to unregulated practices among informal electricians, which pose risks to public safety and infrastructure integrity.</w:t>
      </w:r>
    </w:p>
    <w:bookmarkStart w:id="22" w:name="education-and-training-gaps"/>
    <w:p>
      <w:pPr>
        <w:pStyle w:val="Heading3"/>
      </w:pPr>
      <w:r>
        <w:t xml:space="preserve">Education and Training Gaps</w:t>
      </w:r>
    </w:p>
    <w:p>
      <w:pPr>
        <w:pStyle w:val="FirstParagraph"/>
      </w:pPr>
      <w:r>
        <w:t xml:space="preserve">Educational institutions in Kathmandu have been criticized for not aligning their curricula with industry needs. Research by Basnet (2022) reveals that many electricians lack formal training in modern technologies like automation systems or energy storage solutions, limiting their ability to contribute to Nepal’s sustainable development goals.</w:t>
      </w:r>
    </w:p>
    <w:bookmarkEnd w:id="22"/>
    <w:bookmarkStart w:id="23" w:name="economic-and-social-factors"/>
    <w:p>
      <w:pPr>
        <w:pStyle w:val="Heading3"/>
      </w:pPr>
      <w:r>
        <w:t xml:space="preserve">Economic and Social Factors</w:t>
      </w:r>
    </w:p>
    <w:p>
      <w:pPr>
        <w:pStyle w:val="FirstParagraph"/>
      </w:pPr>
      <w:r>
        <w:t xml:space="preserve">Economic disparities also impact the availability of skilled electricians. A survey conducted by the Kathmandu Metropolitan Council (KMC) (2023) found that lower-income communities often rely on unlicensed electricians due to high costs associated with certified services. This dynamic perpetuates a cycle of substandard electrical work, further complicating efforts to improve infrastructure quality.</w:t>
      </w:r>
    </w:p>
    <w:bookmarkEnd w:id="23"/>
    <w:bookmarkEnd w:id="24"/>
    <w:bookmarkStart w:id="27" w:name="X78ddb39353bc3c8d10731812bef7757947ac905"/>
    <w:p>
      <w:pPr>
        <w:pStyle w:val="Heading2"/>
      </w:pPr>
      <w:r>
        <w:t xml:space="preserve">Opportunities for Electricians in Kathmandu</w:t>
      </w:r>
    </w:p>
    <w:p>
      <w:pPr>
        <w:pStyle w:val="FirstParagraph"/>
      </w:pPr>
      <w:r>
        <w:t xml:space="preserve">Despite these challenges, there are substantial opportunities for electricians in Nepal Kathmandu. The government’s push toward renewable energy projects, such as the Beti Hydropower Project and rooftop solar initiatives, has created demand for specialized skills. According to a study by Khanal (2021), electricians trained in renewable energy systems are increasingly sought after, reflecting a positive trend in the sector.</w:t>
      </w:r>
    </w:p>
    <w:bookmarkStart w:id="25" w:name="technological-advancements"/>
    <w:p>
      <w:pPr>
        <w:pStyle w:val="Heading3"/>
      </w:pPr>
      <w:r>
        <w:t xml:space="preserve">Technological Advancements</w:t>
      </w:r>
    </w:p>
    <w:p>
      <w:pPr>
        <w:pStyle w:val="FirstParagraph"/>
      </w:pPr>
      <w:r>
        <w:t xml:space="preserve">The integration of smart technologies into Kathmandu’s infrastructure presents new opportunities. Research by Yadav (2022) highlights the growing need for electricians proficient in IoT-enabled systems, energy management software, and electrical automation. These developments align with Nepal’s vision to become a regional hub for green technology.</w:t>
      </w:r>
    </w:p>
    <w:bookmarkEnd w:id="25"/>
    <w:bookmarkStart w:id="26" w:name="policy-and-institutional-support"/>
    <w:p>
      <w:pPr>
        <w:pStyle w:val="Heading3"/>
      </w:pPr>
      <w:r>
        <w:t xml:space="preserve">Policy and Institutional Support</w:t>
      </w:r>
    </w:p>
    <w:p>
      <w:pPr>
        <w:pStyle w:val="FirstParagraph"/>
      </w:pPr>
      <w:r>
        <w:t xml:space="preserve">Government policies such as the National Energy Policy (2018) emphasize the importance of upgrading electrical infrastructure and training electricians. Collaborations between institutions like the Institute of Engineering, Tribhuvan University, and private sector stakeholders are fostering innovation in electrical education. These initiatives aim to bridge the gap between academic training and industry requirements.</w:t>
      </w:r>
    </w:p>
    <w:bookmarkEnd w:id="26"/>
    <w:bookmarkEnd w:id="27"/>
    <w:bookmarkStart w:id="29" w:name="conclusion"/>
    <w:p>
      <w:pPr>
        <w:pStyle w:val="Heading2"/>
      </w:pPr>
      <w:r>
        <w:t xml:space="preserve">Conclusion</w:t>
      </w:r>
    </w:p>
    <w:p>
      <w:pPr>
        <w:pStyle w:val="FirstParagraph"/>
      </w:pPr>
      <w:r>
        <w:rPr>
          <w:bCs/>
          <w:b/>
        </w:rPr>
        <w:t xml:space="preserve">Literature Review</w:t>
      </w:r>
      <w:r>
        <w:t xml:space="preserve"> </w:t>
      </w:r>
      <w:r>
        <w:t xml:space="preserve">on electricians in Nepal Kathmandu reveals a complex interplay of challenges and opportunities. While historical advancements have laid the groundwork for modern electrical services, current gaps in education, regulation, and infrastructure remain barriers to progress. However, the growing emphasis on renewable energy and smart technologies offers a pathway for electricians to contribute meaningfully to Nepal’s development. Future research should focus on evaluating the effectiveness of training programs and policy interventions in addressing these challenges.</w:t>
      </w:r>
    </w:p>
    <w:bookmarkStart w:id="28" w:name="Xfd74f6a3477a62cc47fd40f65b480474d8f9a36"/>
    <w:p>
      <w:pPr>
        <w:pStyle w:val="Heading3"/>
      </w:pPr>
      <w:r>
        <w:t xml:space="preserve">Relevance of Electrician Profession in Kathmandu</w:t>
      </w:r>
    </w:p>
    <w:p>
      <w:pPr>
        <w:pStyle w:val="FirstParagraph"/>
      </w:pPr>
      <w:r>
        <w:t xml:space="preserve">The electrician profession is not merely a technical trade but a cornerstone of Nepal Kathmandu’s socio-economic progress. As the city continues to grow, the need for skilled, certified electricians will only increase. By addressing systemic issues and leveraging emerging opportunities, Nepal can ensure that its electrical infrastructure supports sustainable development and enhances quality of life for its residents.</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 in Nepal Kathmandu</dc:title>
  <dc:creator/>
  <dc:language>en</dc:language>
  <cp:keywords/>
  <dcterms:created xsi:type="dcterms:W3CDTF">2026-07-24T01:08:28Z</dcterms:created>
  <dcterms:modified xsi:type="dcterms:W3CDTF">2026-07-24T01:08:28Z</dcterms:modified>
</cp:coreProperties>
</file>

<file path=docProps/custom.xml><?xml version="1.0" encoding="utf-8"?>
<Properties xmlns="http://schemas.openxmlformats.org/officeDocument/2006/custom-properties" xmlns:vt="http://schemas.openxmlformats.org/officeDocument/2006/docPropsVTypes"/>
</file>